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Default="004C7402" w:rsidP="006A5488">
      <w:pPr>
        <w:widowControl/>
        <w:spacing w:after="120"/>
        <w:ind w:left="3430"/>
        <w:rPr>
          <w:rFonts w:ascii="楷体" w:eastAsia="楷体" w:hAnsi="楷体"/>
          <w:b/>
          <w:bCs/>
          <w:color w:val="0070C0"/>
          <w:kern w:val="0"/>
          <w:sz w:val="24"/>
          <w:szCs w:val="20"/>
          <w:lang w:val="en-GB"/>
        </w:rPr>
      </w:pPr>
      <w:r>
        <w:rPr>
          <w:rFonts w:ascii="楷体" w:eastAsia="楷体" w:hAnsi="楷体"/>
          <w:b/>
          <w:bCs/>
          <w:noProof/>
          <w:color w:val="0070C0"/>
          <w:kern w:val="0"/>
          <w:sz w:val="24"/>
          <w:szCs w:val="20"/>
        </w:rPr>
        <w:pict>
          <v:shapetype id="_x0000_t202" coordsize="21600,21600" o:spt="202" path="m,l,21600r21600,l21600,xe">
            <v:stroke joinstyle="miter"/>
            <v:path gradientshapeok="t" o:connecttype="rect"/>
          </v:shapetype>
          <v:shape id="_x0000_s2051" type="#_x0000_t202" style="position:absolute;left:0;text-align:left;margin-left:1.5pt;margin-top:279.2pt;width:148.5pt;height:275.6pt;z-index:251658240;mso-width-relative:margin;mso-height-relative:margin" strokecolor="white [3212]" strokeweight="0">
            <v:stroke dashstyle="1 1" endcap="round"/>
            <v:textbox style="mso-next-textbox:#_x0000_s2051">
              <w:txbxContent>
                <w:p w:rsidR="00FD3E3F" w:rsidRPr="00635482" w:rsidRDefault="00FD3E3F" w:rsidP="005B0E69">
                  <w:pPr>
                    <w:rPr>
                      <w:rFonts w:ascii="楷体" w:eastAsia="楷体" w:hAnsi="楷体"/>
                      <w:b/>
                      <w:lang w:val="en-GB"/>
                    </w:rPr>
                  </w:pPr>
                  <w:r w:rsidRPr="00635482">
                    <w:rPr>
                      <w:rFonts w:ascii="楷体" w:eastAsia="楷体" w:hAnsi="楷体"/>
                      <w:b/>
                      <w:lang w:val="en-GB"/>
                    </w:rPr>
                    <w:t>凯石工场移动平台</w:t>
                  </w:r>
                  <w:r w:rsidRPr="00635482">
                    <w:rPr>
                      <w:rFonts w:ascii="楷体" w:eastAsia="楷体" w:hAnsi="楷体" w:hint="eastAsia"/>
                      <w:b/>
                      <w:lang w:val="en-GB"/>
                    </w:rPr>
                    <w:t>：</w:t>
                  </w:r>
                </w:p>
                <w:p w:rsidR="00FD3E3F" w:rsidRPr="00635482" w:rsidRDefault="00FD3E3F" w:rsidP="005B0E69">
                  <w:pPr>
                    <w:rPr>
                      <w:rFonts w:ascii="楷体" w:eastAsia="楷体" w:hAnsi="楷体"/>
                      <w:lang w:val="en-GB"/>
                    </w:rPr>
                  </w:pPr>
                </w:p>
                <w:p w:rsidR="00FD3E3F" w:rsidRPr="00635482" w:rsidRDefault="00FD3E3F" w:rsidP="005B0E69">
                  <w:r w:rsidRPr="00635482">
                    <w:rPr>
                      <w:rFonts w:ascii="楷体" w:eastAsia="楷体" w:hAnsi="楷体" w:hint="eastAsia"/>
                      <w:lang w:val="en-GB"/>
                    </w:rPr>
                    <w:t>官方微博：</w:t>
                  </w:r>
                </w:p>
                <w:p w:rsidR="00FD3E3F" w:rsidRPr="00635482" w:rsidRDefault="00FD3E3F" w:rsidP="005B0E69">
                  <w:pPr>
                    <w:rPr>
                      <w:rFonts w:ascii="楷体" w:eastAsia="楷体" w:hAnsi="楷体"/>
                      <w:lang w:val="en-GB"/>
                    </w:rPr>
                  </w:pPr>
                  <w:r w:rsidRPr="00635482">
                    <w:rPr>
                      <w:rFonts w:ascii="楷体" w:eastAsia="楷体" w:hAnsi="楷体" w:hint="eastAsia"/>
                      <w:lang w:val="en-GB"/>
                    </w:rPr>
                    <w:t>凯石财富工场</w:t>
                  </w:r>
                </w:p>
                <w:p w:rsidR="00FD3E3F" w:rsidRDefault="00FD3E3F" w:rsidP="005B0E69">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FD3E3F" w:rsidRDefault="00FD3E3F" w:rsidP="005B0E69">
                  <w:pPr>
                    <w:rPr>
                      <w:rFonts w:ascii="楷体" w:eastAsia="楷体" w:hAnsi="楷体"/>
                      <w:b/>
                      <w:lang w:val="en-GB"/>
                    </w:rPr>
                  </w:pPr>
                </w:p>
                <w:p w:rsidR="00FD3E3F" w:rsidRPr="00635482" w:rsidRDefault="00FD3E3F" w:rsidP="005B0E69">
                  <w:pPr>
                    <w:rPr>
                      <w:rFonts w:ascii="楷体" w:eastAsia="楷体" w:hAnsi="楷体"/>
                      <w:lang w:val="en-GB"/>
                    </w:rPr>
                  </w:pPr>
                  <w:r w:rsidRPr="00635482">
                    <w:rPr>
                      <w:rFonts w:ascii="楷体" w:eastAsia="楷体" w:hAnsi="楷体" w:hint="eastAsia"/>
                      <w:lang w:val="en-GB"/>
                    </w:rPr>
                    <w:t>官方微信：</w:t>
                  </w:r>
                </w:p>
                <w:p w:rsidR="00FD3E3F" w:rsidRPr="00635482" w:rsidRDefault="00FD3E3F" w:rsidP="005B0E69">
                  <w:pPr>
                    <w:rPr>
                      <w:rFonts w:ascii="楷体" w:eastAsia="楷体" w:hAnsi="楷体"/>
                      <w:lang w:val="en-GB"/>
                    </w:rPr>
                  </w:pPr>
                  <w:r w:rsidRPr="00635482">
                    <w:rPr>
                      <w:rFonts w:ascii="楷体" w:eastAsia="楷体" w:hAnsi="楷体" w:hint="eastAsia"/>
                      <w:lang w:val="en-GB"/>
                    </w:rPr>
                    <w:t>凯石财富知音订阅号</w:t>
                  </w:r>
                </w:p>
                <w:p w:rsidR="00FD3E3F" w:rsidRDefault="00FD3E3F" w:rsidP="005B0E69">
                  <w:r w:rsidRPr="00635482">
                    <w:rPr>
                      <w:rFonts w:ascii="楷体" w:eastAsia="楷体" w:hAnsi="楷体"/>
                      <w:b/>
                      <w:noProof/>
                    </w:rPr>
                    <w:drawing>
                      <wp:inline distT="0" distB="0" distL="0" distR="0">
                        <wp:extent cx="952500" cy="952500"/>
                        <wp:effectExtent l="19050" t="0" r="0" b="0"/>
                        <wp:docPr id="1"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026FF9" w:rsidRPr="005B7CDB">
        <w:rPr>
          <w:rFonts w:ascii="楷体" w:eastAsia="楷体" w:hAnsi="楷体" w:hint="eastAsia"/>
          <w:b/>
          <w:bCs/>
          <w:color w:val="0070C0"/>
          <w:kern w:val="0"/>
          <w:sz w:val="24"/>
          <w:szCs w:val="20"/>
          <w:lang w:val="en-GB"/>
        </w:rPr>
        <w:t>导语</w:t>
      </w:r>
    </w:p>
    <w:p w:rsidR="00487A6B" w:rsidRPr="002F6E15" w:rsidRDefault="00F41350" w:rsidP="008338EE">
      <w:pPr>
        <w:pStyle w:val="ab"/>
        <w:spacing w:after="163"/>
        <w:ind w:firstLineChars="200" w:firstLine="420"/>
        <w:rPr>
          <w:rFonts w:ascii="楷体" w:eastAsia="楷体" w:hAnsi="楷体" w:cs="宋体"/>
          <w:color w:val="000000" w:themeColor="text1"/>
          <w:szCs w:val="21"/>
        </w:rPr>
      </w:pPr>
      <w:r w:rsidRPr="002F6E15">
        <w:rPr>
          <w:rFonts w:ascii="楷体" w:eastAsia="楷体" w:hAnsi="楷体" w:hint="eastAsia"/>
          <w:szCs w:val="21"/>
        </w:rPr>
        <w:t>上周（</w:t>
      </w:r>
      <w:r w:rsidR="006A7B7A" w:rsidRPr="002F6E15">
        <w:rPr>
          <w:rFonts w:ascii="楷体" w:eastAsia="楷体" w:hAnsi="楷体" w:hint="eastAsia"/>
          <w:szCs w:val="21"/>
        </w:rPr>
        <w:t>2015.5.25~5.29</w:t>
      </w:r>
      <w:r w:rsidR="001544A8" w:rsidRPr="002F6E15">
        <w:rPr>
          <w:rFonts w:ascii="楷体" w:eastAsia="楷体" w:hAnsi="楷体" w:hint="eastAsia"/>
          <w:szCs w:val="21"/>
        </w:rPr>
        <w:t>）</w:t>
      </w:r>
      <w:r w:rsidR="0009278E" w:rsidRPr="002F6E15">
        <w:rPr>
          <w:rFonts w:ascii="楷体" w:eastAsia="楷体" w:hAnsi="楷体" w:hint="eastAsia"/>
          <w:szCs w:val="21"/>
        </w:rPr>
        <w:t>，</w:t>
      </w:r>
      <w:r w:rsidR="00020500" w:rsidRPr="002F6E15">
        <w:rPr>
          <w:rFonts w:ascii="楷体" w:eastAsia="楷体" w:hAnsi="楷体" w:cs="宋体" w:hint="eastAsia"/>
          <w:color w:val="000000" w:themeColor="text1"/>
          <w:szCs w:val="21"/>
        </w:rPr>
        <w:t>A股冲高后大幅调整，大盘权重股调整较多。整周来看，上证指数跌0.98%，沪深300跌2.23%，中小板指涨0.39%，创业板指涨0.75%。29个中信一级行业有20个上涨，但分化明显，国防军工（11.2%）涨幅居首，非银金融（-6.32%）调整最大。经济数据方面，4月份我国规模以上工业增加值较上年同期增长5.9%，低于市场预期6.0%，但高于3月份5.6%，表明工业增加值有所改善，国民经济运行仍处于合理区间。同时，4月份我国规模以上工业企业实现利润同比增长2.6%，而3月份为同比下降0.4%，尽管工业利润增长由负转正，但影响利润的不利因素仍在。海外市场方面，美国一季度实际GDP年化季率修正值-0.7%，预期-0.8%，前值0.2%</w:t>
      </w:r>
      <w:r w:rsidR="00CB3815">
        <w:rPr>
          <w:rFonts w:ascii="楷体" w:eastAsia="楷体" w:hAnsi="楷体" w:cs="宋体" w:hint="eastAsia"/>
          <w:color w:val="000000" w:themeColor="text1"/>
          <w:szCs w:val="21"/>
        </w:rPr>
        <w:t>，第一季度经济异常疲软或将使得美联储延迟加息。</w:t>
      </w:r>
      <w:r w:rsidR="00020500" w:rsidRPr="002F6E15">
        <w:rPr>
          <w:rFonts w:ascii="楷体" w:eastAsia="楷体" w:hAnsi="楷体" w:cs="宋体" w:hint="eastAsia"/>
          <w:color w:val="000000" w:themeColor="text1"/>
          <w:szCs w:val="21"/>
        </w:rPr>
        <w:t>此外，疲软的经济对消费者信心造成冲击，美国5月密歇根大学消费者信心指数终值90.7，创6个月低点。纳斯达克100跌0.47%，标普500跌0.47%，道琼斯工指跌0.87%。欧洲方面，希腊债务问题令欧股较大幅度收跌。港股市场冲高回调，恒生指数全周跌0.25%</w:t>
      </w:r>
      <w:r w:rsidR="00066BAF" w:rsidRPr="002F6E15">
        <w:rPr>
          <w:rFonts w:ascii="楷体" w:eastAsia="楷体" w:hAnsi="楷体" w:cs="宋体" w:hint="eastAsia"/>
          <w:color w:val="000000" w:themeColor="text1"/>
          <w:szCs w:val="21"/>
        </w:rPr>
        <w:t>。</w:t>
      </w:r>
    </w:p>
    <w:p w:rsidR="00FD7CC5" w:rsidRDefault="005519CB" w:rsidP="001A2302">
      <w:pPr>
        <w:pStyle w:val="ab"/>
        <w:spacing w:after="163"/>
        <w:ind w:firstLineChars="200" w:firstLine="420"/>
        <w:rPr>
          <w:rFonts w:ascii="楷体" w:eastAsia="楷体" w:hAnsi="楷体"/>
          <w:szCs w:val="21"/>
        </w:rPr>
      </w:pPr>
      <w:r w:rsidRPr="002F6E15">
        <w:rPr>
          <w:rFonts w:ascii="楷体" w:eastAsia="楷体" w:hAnsi="楷体" w:hint="eastAsia"/>
          <w:szCs w:val="21"/>
        </w:rPr>
        <w:t>凯石工场统计的各类公募基金中</w:t>
      </w:r>
      <w:r w:rsidR="00ED45FF" w:rsidRPr="002F6E15">
        <w:rPr>
          <w:rFonts w:ascii="楷体" w:eastAsia="楷体" w:hAnsi="楷体" w:hint="eastAsia"/>
          <w:szCs w:val="21"/>
        </w:rPr>
        <w:t>，</w:t>
      </w:r>
      <w:r w:rsidR="005D19EE" w:rsidRPr="002F6E15">
        <w:rPr>
          <w:rFonts w:ascii="楷体" w:eastAsia="楷体" w:hAnsi="楷体" w:cs="宋体" w:hint="eastAsia"/>
          <w:color w:val="000000" w:themeColor="text1"/>
          <w:szCs w:val="21"/>
        </w:rPr>
        <w:t>主动型股基收涨，指数型股基收跌；混合基金业绩差距减小，灵活型收益微超偏股型；QDII基金半涨半跌，下跌的多为商品基金、油气资源类基金和欧股基金；债基涨幅普遍收缩，可转债基收益仍最高，一级债基收益略高于二级债基，其他债基微涨；货币基金收益大折，平均七日年化收益率为3.23%；商品基金普跌</w:t>
      </w:r>
      <w:r w:rsidR="00CE32DB" w:rsidRPr="002F6E15">
        <w:rPr>
          <w:rFonts w:ascii="楷体" w:eastAsia="楷体" w:hAnsi="楷体" w:hint="eastAsia"/>
          <w:szCs w:val="21"/>
        </w:rPr>
        <w:t>。</w:t>
      </w:r>
      <w:r w:rsidR="00C77E41" w:rsidRPr="002F6E15">
        <w:rPr>
          <w:rFonts w:ascii="楷体" w:eastAsia="楷体" w:hAnsi="楷体" w:hint="eastAsia"/>
          <w:szCs w:val="21"/>
        </w:rPr>
        <w:t>产品方面，</w:t>
      </w:r>
      <w:r w:rsidR="00A55802" w:rsidRPr="002F6E15">
        <w:rPr>
          <w:rFonts w:ascii="楷体" w:eastAsia="楷体" w:hAnsi="楷体" w:hint="eastAsia"/>
          <w:szCs w:val="21"/>
        </w:rPr>
        <w:t>华商主题精选、华商新锐产业、信诚优质纯债A、华宝兴业可转债、天治可转债增强A、申万菱信中证军工B、鹏华中证国防B和银华中证转债B</w:t>
      </w:r>
      <w:r w:rsidR="00A1188D" w:rsidRPr="002F6E15">
        <w:rPr>
          <w:rFonts w:ascii="楷体" w:eastAsia="楷体" w:hAnsi="楷体" w:hint="eastAsia"/>
          <w:szCs w:val="21"/>
        </w:rPr>
        <w:t>等产品业绩居前。</w:t>
      </w:r>
    </w:p>
    <w:p w:rsidR="002638C9" w:rsidRPr="002638C9" w:rsidRDefault="002638C9" w:rsidP="002638C9">
      <w:pPr>
        <w:widowControl/>
        <w:spacing w:after="120"/>
        <w:ind w:left="3402"/>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凯石工场本周基金投资策略：</w:t>
      </w:r>
    </w:p>
    <w:p w:rsidR="00814C0D" w:rsidRPr="005406D5" w:rsidRDefault="00814C0D" w:rsidP="005406D5">
      <w:pPr>
        <w:pStyle w:val="ab"/>
        <w:numPr>
          <w:ilvl w:val="4"/>
          <w:numId w:val="1"/>
        </w:numPr>
        <w:spacing w:after="163"/>
        <w:rPr>
          <w:rFonts w:ascii="楷体" w:eastAsia="楷体" w:hAnsi="楷体"/>
          <w:color w:val="000000" w:themeColor="text1"/>
          <w:szCs w:val="21"/>
        </w:rPr>
      </w:pPr>
      <w:r w:rsidRPr="00861080">
        <w:rPr>
          <w:rFonts w:ascii="楷体" w:eastAsia="楷体" w:hAnsi="楷体"/>
          <w:color w:val="000000" w:themeColor="text1"/>
          <w:szCs w:val="21"/>
        </w:rPr>
        <w:t>权益</w:t>
      </w:r>
      <w:r w:rsidRPr="00BE7293">
        <w:rPr>
          <w:rFonts w:ascii="楷体" w:eastAsia="楷体" w:hAnsi="楷体"/>
          <w:color w:val="000000" w:themeColor="text1"/>
          <w:szCs w:val="21"/>
        </w:rPr>
        <w:t>类基金</w:t>
      </w:r>
      <w:r w:rsidRPr="00BE7293">
        <w:rPr>
          <w:rFonts w:ascii="楷体" w:eastAsia="楷体" w:hAnsi="楷体" w:hint="eastAsia"/>
          <w:color w:val="000000" w:themeColor="text1"/>
          <w:szCs w:val="21"/>
        </w:rPr>
        <w:t>：</w:t>
      </w:r>
      <w:r w:rsidR="00BE7293" w:rsidRPr="00BE7293">
        <w:rPr>
          <w:rFonts w:ascii="楷体" w:eastAsia="楷体" w:hAnsi="楷体"/>
          <w:color w:val="000000" w:themeColor="text1"/>
          <w:szCs w:val="21"/>
        </w:rPr>
        <w:t>上周市场先扬后抑，前半周惯性上冲，5000点关口在即，但在汇金减持、央行重启定向正回购、杠杆政策再度收紧、IPO资金冻结等因素影响下，周四市场出现巨幅震荡，最终周内上证指数下跌0.98%、深证综指上涨1.91%，中小板、创业板指微涨报收。总体来看，在经历了前期的快速上涨之后市场对于利空因素较为敏感，但在牛市格局下的短期调整回撤应被视为增仓布局、优化结构、改善组合长期收益的良机。从组合配置的角度来看，建议投资者重点关注重配业绩增长较为确定的大消费类品种以及兼具政策优势与发展潜力的成长型品种，此外考虑到部分主题行业型产品（如互联网+、环保、国企改革、中国制造等）具备较高的收益弹性，可将其作为卫星配置品种适时引入组合，以提升组合进击性</w:t>
      </w:r>
      <w:r w:rsidR="00BE7293">
        <w:rPr>
          <w:rFonts w:ascii="楷体" w:eastAsia="楷体" w:hAnsi="楷体" w:hint="eastAsia"/>
          <w:color w:val="000000" w:themeColor="text1"/>
          <w:szCs w:val="21"/>
        </w:rPr>
        <w:t>。</w:t>
      </w:r>
    </w:p>
    <w:p w:rsidR="00814C0D" w:rsidRPr="008E2031" w:rsidRDefault="00814C0D" w:rsidP="008E2031">
      <w:pPr>
        <w:pStyle w:val="ab"/>
        <w:numPr>
          <w:ilvl w:val="4"/>
          <w:numId w:val="1"/>
        </w:numPr>
        <w:spacing w:after="163"/>
        <w:rPr>
          <w:rFonts w:ascii="楷体" w:eastAsia="楷体" w:hAnsi="楷体"/>
          <w:color w:val="000000" w:themeColor="text1"/>
          <w:szCs w:val="21"/>
        </w:rPr>
      </w:pPr>
      <w:r w:rsidRPr="00E075FA">
        <w:rPr>
          <w:rFonts w:ascii="楷体" w:eastAsia="楷体" w:hAnsi="楷体"/>
          <w:color w:val="000000" w:themeColor="text1"/>
          <w:szCs w:val="21"/>
        </w:rPr>
        <w:t>固定收</w:t>
      </w:r>
      <w:r w:rsidRPr="00046796">
        <w:rPr>
          <w:rFonts w:ascii="楷体" w:eastAsia="楷体" w:hAnsi="楷体"/>
          <w:color w:val="000000" w:themeColor="text1"/>
          <w:szCs w:val="21"/>
        </w:rPr>
        <w:t>益类基</w:t>
      </w:r>
      <w:r w:rsidRPr="00384E62">
        <w:rPr>
          <w:rFonts w:ascii="楷体" w:eastAsia="楷体" w:hAnsi="楷体"/>
          <w:color w:val="000000" w:themeColor="text1"/>
          <w:szCs w:val="21"/>
        </w:rPr>
        <w:t>金</w:t>
      </w:r>
      <w:r w:rsidRPr="00384E62">
        <w:rPr>
          <w:rFonts w:ascii="楷体" w:eastAsia="楷体" w:hAnsi="楷体" w:hint="eastAsia"/>
          <w:color w:val="000000" w:themeColor="text1"/>
          <w:szCs w:val="21"/>
        </w:rPr>
        <w:t>：</w:t>
      </w:r>
      <w:r w:rsidR="00EB4F6C" w:rsidRPr="00384E62">
        <w:rPr>
          <w:rFonts w:ascii="楷体" w:eastAsia="楷体" w:hAnsi="楷体"/>
          <w:color w:val="000000" w:themeColor="text1"/>
          <w:szCs w:val="21"/>
        </w:rPr>
        <w:t>上周利率债长端出现较为明显的上行，期限利差有所扩大、信用利差收窄。向前看，宏观经济下行压力不减，政策宽松总体格局未变，央行重启逆回购一定程度反应信贷需求不足，流动性在金融体系内部滞留，政策定向调控必要性加大。此外，上周A股市场虽出现巨幅震荡，但牛市格局未有根本动摇，震荡调整过后有望再度攀升。债基投资方面，股票仓位上限20%、兼具打新与二级市场交易双重策略属性的二级债基配置价值不减，建议投资者以静制动，继续保持其在固收产品中的核心配置属性，部分积极投资者也可密切关注股市行情发展，利用二级债基阶段性净值波动适度增仓，把握市场调整后的净值反弹。从券种类别上来看，考虑到中高等级信用债及优质城投债仍具投资优势，我们建议稳健型投资者优选中长期业绩优异、固收综合投资能力较强，重点配有中高等级信用债的债券型产品。与此同时，</w:t>
      </w:r>
      <w:r w:rsidR="00EB4F6C" w:rsidRPr="00384E62">
        <w:rPr>
          <w:rFonts w:ascii="楷体" w:eastAsia="楷体" w:hAnsi="楷体"/>
          <w:color w:val="000000" w:themeColor="text1"/>
          <w:szCs w:val="21"/>
        </w:rPr>
        <w:lastRenderedPageBreak/>
        <w:t xml:space="preserve">结合投资者风险偏好、投资期限及投资目标，继续搭配货币类产品，以平滑组合风险 </w:t>
      </w:r>
      <w:r w:rsidR="008E2031">
        <w:rPr>
          <w:rFonts w:ascii="楷体" w:eastAsia="楷体" w:hAnsi="楷体" w:hint="eastAsia"/>
          <w:color w:val="000000" w:themeColor="text1"/>
          <w:szCs w:val="21"/>
        </w:rPr>
        <w:t>。</w:t>
      </w:r>
    </w:p>
    <w:p w:rsidR="001A2302" w:rsidRPr="0082793A" w:rsidRDefault="00814C0D" w:rsidP="0082793A">
      <w:pPr>
        <w:pStyle w:val="ab"/>
        <w:numPr>
          <w:ilvl w:val="4"/>
          <w:numId w:val="1"/>
        </w:numPr>
        <w:spacing w:after="163"/>
        <w:rPr>
          <w:rFonts w:ascii="楷体" w:eastAsia="楷体" w:hAnsi="楷体"/>
          <w:color w:val="000000" w:themeColor="text1"/>
          <w:szCs w:val="21"/>
        </w:rPr>
      </w:pPr>
      <w:r w:rsidRPr="00E075FA">
        <w:rPr>
          <w:rFonts w:ascii="楷体" w:eastAsia="楷体" w:hAnsi="楷体"/>
          <w:color w:val="000000" w:themeColor="text1"/>
          <w:szCs w:val="21"/>
        </w:rPr>
        <w:t>QDI</w:t>
      </w:r>
      <w:r w:rsidRPr="00E075FA">
        <w:rPr>
          <w:rFonts w:ascii="楷体" w:eastAsia="楷体" w:hAnsi="楷体" w:hint="eastAsia"/>
          <w:color w:val="000000" w:themeColor="text1"/>
          <w:szCs w:val="21"/>
        </w:rPr>
        <w:t>I</w:t>
      </w:r>
      <w:r w:rsidRPr="00E075FA">
        <w:rPr>
          <w:rFonts w:ascii="楷体" w:eastAsia="楷体" w:hAnsi="楷体"/>
          <w:color w:val="000000" w:themeColor="text1"/>
          <w:szCs w:val="21"/>
        </w:rPr>
        <w:t>基金</w:t>
      </w:r>
      <w:r w:rsidRPr="00E075FA">
        <w:rPr>
          <w:rFonts w:ascii="楷体" w:eastAsia="楷体" w:hAnsi="楷体" w:hint="eastAsia"/>
          <w:color w:val="000000" w:themeColor="text1"/>
          <w:szCs w:val="21"/>
        </w:rPr>
        <w:t>：</w:t>
      </w:r>
      <w:r w:rsidR="00D14787">
        <w:rPr>
          <w:rFonts w:ascii="楷体" w:eastAsia="楷体" w:hAnsi="楷体" w:hint="eastAsia"/>
          <w:szCs w:val="21"/>
        </w:rPr>
        <w:t>美国市场方面</w:t>
      </w:r>
      <w:r w:rsidRPr="00814C0D">
        <w:rPr>
          <w:rFonts w:ascii="楷体" w:eastAsia="楷体" w:hAnsi="楷体" w:hint="eastAsia"/>
          <w:szCs w:val="21"/>
        </w:rPr>
        <w:t>，美国一季度实际GDP年化季率修正值为-0.7%，预期为-0.8%，前值为0.2%，GDP表现不佳或延迟美联储加息时间。另外，美国5月密歇根大学消费者信心指数终值90.7，创6</w:t>
      </w:r>
      <w:r w:rsidR="00D14787">
        <w:rPr>
          <w:rFonts w:ascii="楷体" w:eastAsia="楷体" w:hAnsi="楷体" w:hint="eastAsia"/>
          <w:szCs w:val="21"/>
        </w:rPr>
        <w:t>个月低点，显示出疲软经济对消费者信心的冲击。</w:t>
      </w:r>
      <w:r w:rsidR="0055633B">
        <w:rPr>
          <w:rFonts w:ascii="楷体" w:eastAsia="楷体" w:hAnsi="楷体" w:hint="eastAsia"/>
          <w:szCs w:val="21"/>
        </w:rPr>
        <w:t>欧洲市场方面，</w:t>
      </w:r>
      <w:r w:rsidRPr="00814C0D">
        <w:rPr>
          <w:rFonts w:ascii="楷体" w:eastAsia="楷体" w:hAnsi="楷体" w:hint="eastAsia"/>
          <w:szCs w:val="21"/>
        </w:rPr>
        <w:t>希腊将在6月5日向国际货币基金组织偿还15亿欧元债务，该国推出欧元区的可能性仍在</w:t>
      </w:r>
      <w:r w:rsidR="001005DA">
        <w:rPr>
          <w:rFonts w:ascii="楷体" w:eastAsia="楷体" w:hAnsi="楷体" w:hint="eastAsia"/>
          <w:szCs w:val="21"/>
        </w:rPr>
        <w:t>，</w:t>
      </w:r>
      <w:r w:rsidR="001005DA" w:rsidRPr="001005DA">
        <w:rPr>
          <w:rFonts w:ascii="楷体" w:eastAsia="楷体" w:hAnsi="楷体" w:hint="eastAsia"/>
          <w:szCs w:val="21"/>
        </w:rPr>
        <w:t>局势前景尚不明朗</w:t>
      </w:r>
      <w:r w:rsidR="00065640">
        <w:rPr>
          <w:rFonts w:ascii="楷体" w:eastAsia="楷体" w:hAnsi="楷体" w:hint="eastAsia"/>
          <w:szCs w:val="21"/>
        </w:rPr>
        <w:t>。香港市场方面，中国证监会已经通过了内地与香港市场</w:t>
      </w:r>
      <w:r w:rsidRPr="00814C0D">
        <w:rPr>
          <w:rFonts w:ascii="楷体" w:eastAsia="楷体" w:hAnsi="楷体" w:hint="eastAsia"/>
          <w:szCs w:val="21"/>
        </w:rPr>
        <w:t>基金互认工作，</w:t>
      </w:r>
      <w:r w:rsidR="00065640">
        <w:rPr>
          <w:rFonts w:ascii="楷体" w:eastAsia="楷体" w:hAnsi="楷体" w:hint="eastAsia"/>
          <w:szCs w:val="21"/>
        </w:rPr>
        <w:t>此举</w:t>
      </w:r>
      <w:r w:rsidR="004E4BC8">
        <w:rPr>
          <w:rFonts w:ascii="楷体" w:eastAsia="楷体" w:hAnsi="楷体" w:hint="eastAsia"/>
          <w:szCs w:val="21"/>
        </w:rPr>
        <w:t>对港股市场具有正面影响</w:t>
      </w:r>
      <w:r w:rsidR="00D02E27">
        <w:rPr>
          <w:rFonts w:ascii="楷体" w:eastAsia="楷体" w:hAnsi="楷体" w:hint="eastAsia"/>
          <w:szCs w:val="21"/>
        </w:rPr>
        <w:t>。</w:t>
      </w:r>
      <w:r w:rsidR="00D02E27" w:rsidRPr="00814C0D">
        <w:rPr>
          <w:rFonts w:ascii="楷体" w:eastAsia="楷体" w:hAnsi="楷体" w:hint="eastAsia"/>
          <w:szCs w:val="21"/>
        </w:rPr>
        <w:t>港股5</w:t>
      </w:r>
      <w:r w:rsidR="00D02E27">
        <w:rPr>
          <w:rFonts w:ascii="楷体" w:eastAsia="楷体" w:hAnsi="楷体" w:hint="eastAsia"/>
          <w:szCs w:val="21"/>
        </w:rPr>
        <w:t>月表现失色，为后市</w:t>
      </w:r>
      <w:r w:rsidR="00D02E27" w:rsidRPr="00814C0D">
        <w:rPr>
          <w:rFonts w:ascii="楷体" w:eastAsia="楷体" w:hAnsi="楷体" w:hint="eastAsia"/>
          <w:szCs w:val="21"/>
        </w:rPr>
        <w:t>上涨</w:t>
      </w:r>
      <w:r w:rsidR="00D02E27">
        <w:rPr>
          <w:rFonts w:ascii="楷体" w:eastAsia="楷体" w:hAnsi="楷体" w:hint="eastAsia"/>
          <w:szCs w:val="21"/>
        </w:rPr>
        <w:t>腾出</w:t>
      </w:r>
      <w:r w:rsidR="00D02E27" w:rsidRPr="00814C0D">
        <w:rPr>
          <w:rFonts w:ascii="楷体" w:eastAsia="楷体" w:hAnsi="楷体" w:hint="eastAsia"/>
          <w:szCs w:val="21"/>
        </w:rPr>
        <w:t>空间</w:t>
      </w:r>
      <w:r w:rsidR="00B07B34">
        <w:rPr>
          <w:rFonts w:ascii="楷体" w:eastAsia="楷体" w:hAnsi="楷体" w:hint="eastAsia"/>
          <w:szCs w:val="21"/>
        </w:rPr>
        <w:t>，</w:t>
      </w:r>
      <w:r w:rsidRPr="00814C0D">
        <w:rPr>
          <w:rFonts w:ascii="楷体" w:eastAsia="楷体" w:hAnsi="楷体" w:hint="eastAsia"/>
          <w:szCs w:val="21"/>
        </w:rPr>
        <w:t>加上公募基金可参与港股通交易和保险资金可投资香港创业板等对港股构成的利好效应还未结束、港股中小盘关注程度和估值水平双低等多重优势，凯石工场认为港股走强的逻辑不变。在QDII组合配置方面，建议投资者主打港股产品，低比例适配欧股产品和美股产品</w:t>
      </w:r>
      <w:r>
        <w:rPr>
          <w:rFonts w:ascii="楷体" w:eastAsia="楷体" w:hAnsi="楷体" w:hint="eastAsia"/>
          <w:color w:val="000000" w:themeColor="text1"/>
          <w:szCs w:val="21"/>
        </w:rPr>
        <w:t>。</w:t>
      </w:r>
    </w:p>
    <w:p w:rsidR="00D43D5E" w:rsidRDefault="00B93424" w:rsidP="00A9230D">
      <w:pPr>
        <w:pStyle w:val="ab"/>
        <w:tabs>
          <w:tab w:val="left" w:pos="6570"/>
        </w:tabs>
        <w:spacing w:after="163"/>
        <w:ind w:left="3430"/>
        <w:rPr>
          <w:rFonts w:ascii="楷体" w:eastAsia="楷体" w:hAnsi="楷体"/>
          <w:b/>
          <w:bCs/>
          <w:color w:val="0070C0"/>
          <w:sz w:val="24"/>
        </w:rPr>
      </w:pPr>
      <w:r w:rsidRPr="005B7CDB">
        <w:rPr>
          <w:rFonts w:ascii="楷体" w:eastAsia="楷体" w:hAnsi="楷体" w:hint="eastAsia"/>
          <w:b/>
          <w:bCs/>
          <w:color w:val="0070C0"/>
          <w:sz w:val="24"/>
        </w:rPr>
        <w:t>凯石每周微点评</w:t>
      </w:r>
      <w:r w:rsidR="00B02C22">
        <w:rPr>
          <w:rFonts w:ascii="楷体" w:eastAsia="楷体" w:hAnsi="楷体" w:hint="eastAsia"/>
          <w:b/>
          <w:bCs/>
          <w:color w:val="0070C0"/>
          <w:sz w:val="24"/>
        </w:rPr>
        <w:t>：</w:t>
      </w:r>
      <w:r w:rsidR="00A9230D">
        <w:rPr>
          <w:rFonts w:ascii="楷体" w:eastAsia="楷体" w:hAnsi="楷体"/>
          <w:b/>
          <w:bCs/>
          <w:color w:val="0070C0"/>
          <w:sz w:val="24"/>
        </w:rPr>
        <w:tab/>
      </w:r>
    </w:p>
    <w:tbl>
      <w:tblPr>
        <w:tblW w:w="10915" w:type="dxa"/>
        <w:tblInd w:w="-142" w:type="dxa"/>
        <w:tblBorders>
          <w:top w:val="single" w:sz="6" w:space="0" w:color="FF6600"/>
          <w:bottom w:val="single" w:sz="6" w:space="0" w:color="FF6600"/>
          <w:insideH w:val="single" w:sz="6" w:space="0" w:color="FF6600"/>
        </w:tblBorders>
        <w:tblCellMar>
          <w:left w:w="0" w:type="dxa"/>
          <w:right w:w="0" w:type="dxa"/>
        </w:tblCellMar>
        <w:tblLook w:val="0000"/>
      </w:tblPr>
      <w:tblGrid>
        <w:gridCol w:w="5245"/>
        <w:gridCol w:w="5670"/>
      </w:tblGrid>
      <w:tr w:rsidR="00F95C99" w:rsidRPr="005B7CDB" w:rsidTr="00561BC5">
        <w:trPr>
          <w:cantSplit/>
          <w:trHeight w:val="335"/>
        </w:trPr>
        <w:tc>
          <w:tcPr>
            <w:tcW w:w="10915" w:type="dxa"/>
            <w:gridSpan w:val="2"/>
            <w:tcBorders>
              <w:top w:val="single" w:sz="6" w:space="0" w:color="FF6600"/>
              <w:bottom w:val="single" w:sz="6" w:space="0" w:color="FF6600"/>
            </w:tcBorders>
            <w:shd w:val="clear" w:color="auto" w:fill="auto"/>
            <w:vAlign w:val="center"/>
          </w:tcPr>
          <w:p w:rsidR="00F95C99" w:rsidRPr="00F95C99" w:rsidRDefault="00F95C99" w:rsidP="004E0B0C">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Pr="005B7CDB">
              <w:rPr>
                <w:rFonts w:ascii="楷体" w:eastAsia="楷体" w:hAnsi="楷体" w:hint="eastAsia"/>
                <w:color w:val="FF6600"/>
              </w:rPr>
              <w:t>1：基金行业近期动态及点评</w:t>
            </w:r>
          </w:p>
        </w:tc>
      </w:tr>
      <w:tr w:rsidR="00F95C99" w:rsidRPr="005B7CDB" w:rsidTr="00CD266E">
        <w:trPr>
          <w:cantSplit/>
          <w:trHeight w:val="284"/>
        </w:trPr>
        <w:tc>
          <w:tcPr>
            <w:tcW w:w="5245" w:type="dxa"/>
            <w:tcBorders>
              <w:bottom w:val="single" w:sz="6" w:space="0" w:color="FF6600"/>
              <w:right w:val="single" w:sz="6" w:space="0" w:color="FF6600"/>
            </w:tcBorders>
            <w:shd w:val="clear" w:color="auto" w:fill="FDE9D9" w:themeFill="accent6" w:themeFillTint="33"/>
            <w:vAlign w:val="center"/>
          </w:tcPr>
          <w:p w:rsidR="00F95C99" w:rsidRPr="002656A6" w:rsidRDefault="00F95C99" w:rsidP="00737EA0">
            <w:pPr>
              <w:snapToGrid w:val="0"/>
              <w:jc w:val="center"/>
              <w:rPr>
                <w:rFonts w:ascii="楷体" w:eastAsia="楷体" w:hAnsi="楷体" w:cs="Arial"/>
                <w:color w:val="000000" w:themeColor="text1"/>
                <w:sz w:val="18"/>
                <w:szCs w:val="18"/>
              </w:rPr>
            </w:pPr>
            <w:r w:rsidRPr="00737EA0">
              <w:rPr>
                <w:rFonts w:ascii="楷体" w:eastAsia="楷体" w:hAnsi="楷体"/>
                <w:b/>
                <w:sz w:val="18"/>
                <w:szCs w:val="18"/>
              </w:rPr>
              <w:t>微新闻</w:t>
            </w:r>
          </w:p>
        </w:tc>
        <w:tc>
          <w:tcPr>
            <w:tcW w:w="5670" w:type="dxa"/>
            <w:tcBorders>
              <w:left w:val="single" w:sz="6" w:space="0" w:color="FF6600"/>
              <w:bottom w:val="single" w:sz="6" w:space="0" w:color="FF6600"/>
            </w:tcBorders>
            <w:shd w:val="clear" w:color="auto" w:fill="FDE9D9" w:themeFill="accent6" w:themeFillTint="33"/>
            <w:vAlign w:val="center"/>
          </w:tcPr>
          <w:p w:rsidR="00F95C99" w:rsidRPr="005B7CDB" w:rsidRDefault="00F95C99" w:rsidP="004E0B0C">
            <w:pPr>
              <w:snapToGrid w:val="0"/>
              <w:jc w:val="center"/>
              <w:rPr>
                <w:rFonts w:ascii="楷体" w:eastAsia="楷体" w:hAnsi="楷体"/>
                <w:b/>
                <w:sz w:val="18"/>
                <w:szCs w:val="18"/>
              </w:rPr>
            </w:pPr>
            <w:r w:rsidRPr="005B7CDB">
              <w:rPr>
                <w:rFonts w:ascii="楷体" w:eastAsia="楷体" w:hAnsi="楷体"/>
                <w:b/>
                <w:sz w:val="18"/>
                <w:szCs w:val="18"/>
              </w:rPr>
              <w:t>微点评</w:t>
            </w:r>
          </w:p>
        </w:tc>
      </w:tr>
      <w:tr w:rsidR="006B2623" w:rsidRPr="0084579D" w:rsidTr="00CD266E">
        <w:trPr>
          <w:cantSplit/>
          <w:trHeight w:val="619"/>
        </w:trPr>
        <w:tc>
          <w:tcPr>
            <w:tcW w:w="5245" w:type="dxa"/>
            <w:tcBorders>
              <w:right w:val="single" w:sz="6" w:space="0" w:color="FF6600"/>
            </w:tcBorders>
            <w:shd w:val="clear" w:color="auto" w:fill="auto"/>
            <w:vAlign w:val="center"/>
          </w:tcPr>
          <w:p w:rsidR="00D8050B" w:rsidRPr="00B76D8F" w:rsidRDefault="00E04972" w:rsidP="00C13B99">
            <w:pPr>
              <w:pStyle w:val="af1"/>
              <w:snapToGrid w:val="0"/>
              <w:rPr>
                <w:rFonts w:ascii="楷体" w:eastAsia="楷体" w:hAnsi="楷体" w:cs="Arial"/>
                <w:color w:val="000000" w:themeColor="text1"/>
                <w:sz w:val="18"/>
                <w:szCs w:val="18"/>
              </w:rPr>
            </w:pPr>
            <w:r w:rsidRPr="00E04972">
              <w:rPr>
                <w:rFonts w:ascii="楷体" w:eastAsia="楷体" w:hAnsi="楷体" w:cs="Arial" w:hint="eastAsia"/>
                <w:color w:val="000000" w:themeColor="text1"/>
                <w:sz w:val="18"/>
                <w:szCs w:val="18"/>
              </w:rPr>
              <w:t>5月26日，英国指数公司富时集团宣布启动将中国A股纳入全球基准的过渡计划，富时的2个新兴市场指数都将纳入中国A股。A股在新指数中的初始权重约为5%，国际投资者全面进入A股后，权重将增至32%。</w:t>
            </w:r>
            <w:r w:rsidR="00CD266E" w:rsidRPr="00CD266E">
              <w:rPr>
                <w:rFonts w:ascii="楷体" w:eastAsia="楷体" w:hAnsi="楷体" w:cs="Arial" w:hint="eastAsia"/>
                <w:color w:val="000000" w:themeColor="text1"/>
                <w:sz w:val="18"/>
                <w:szCs w:val="18"/>
              </w:rPr>
              <w:t>摩根士丹利资本国际(MSCI)将于6月9日就是否把A股纳入其全球指数作出决定。</w:t>
            </w:r>
          </w:p>
        </w:tc>
        <w:tc>
          <w:tcPr>
            <w:tcW w:w="5670" w:type="dxa"/>
            <w:tcBorders>
              <w:left w:val="single" w:sz="6" w:space="0" w:color="FF6600"/>
            </w:tcBorders>
            <w:shd w:val="clear" w:color="auto" w:fill="auto"/>
            <w:vAlign w:val="center"/>
          </w:tcPr>
          <w:p w:rsidR="006B2623" w:rsidRPr="00B76D8F" w:rsidRDefault="00E04972" w:rsidP="00C13B99">
            <w:pPr>
              <w:pStyle w:val="af1"/>
              <w:snapToGrid w:val="0"/>
              <w:rPr>
                <w:rFonts w:ascii="楷体" w:eastAsia="楷体" w:hAnsi="楷体" w:cs="Arial"/>
                <w:color w:val="000000" w:themeColor="text1"/>
                <w:sz w:val="18"/>
                <w:szCs w:val="18"/>
              </w:rPr>
            </w:pPr>
            <w:r w:rsidRPr="00E04972">
              <w:rPr>
                <w:rFonts w:ascii="楷体" w:eastAsia="楷体" w:hAnsi="楷体" w:cs="Arial" w:hint="eastAsia"/>
                <w:color w:val="000000" w:themeColor="text1"/>
                <w:sz w:val="18"/>
                <w:szCs w:val="18"/>
              </w:rPr>
              <w:t>富时并非将A股纳入原有富时全球指数，而是新指数，而目前尚无指数基金跟踪新的两个指数，所以短期内不会带来资金配置A股。A股纳入富时指数的长远意义在于有利于海外资金进入A股，利于整体估值水平的优化，但短期内引入的海外资金影响不明显。</w:t>
            </w:r>
          </w:p>
        </w:tc>
      </w:tr>
    </w:tbl>
    <w:p w:rsidR="00FD6CB3" w:rsidRPr="005559C4" w:rsidRDefault="0069249C" w:rsidP="005559C4">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026FF9" w:rsidRPr="005B7CDB" w:rsidRDefault="000D4A66" w:rsidP="006A5488">
      <w:pPr>
        <w:widowControl/>
        <w:spacing w:after="120"/>
        <w:ind w:left="3430"/>
        <w:rPr>
          <w:rFonts w:ascii="楷体" w:eastAsia="楷体" w:hAnsi="楷体" w:cs="Times New Roman"/>
          <w:b/>
          <w:bCs/>
          <w:color w:val="0070C0"/>
          <w:kern w:val="0"/>
          <w:sz w:val="24"/>
          <w:szCs w:val="20"/>
          <w:lang w:val="en-GB"/>
        </w:rPr>
      </w:pPr>
      <w:r w:rsidRPr="005B7CDB">
        <w:rPr>
          <w:rFonts w:ascii="楷体" w:eastAsia="楷体" w:hAnsi="楷体" w:hint="eastAsia"/>
          <w:b/>
          <w:bCs/>
          <w:color w:val="0070C0"/>
          <w:kern w:val="0"/>
          <w:sz w:val="24"/>
          <w:szCs w:val="20"/>
          <w:lang w:val="en-GB"/>
        </w:rPr>
        <w:t>公募</w:t>
      </w:r>
      <w:r w:rsidR="0062314B" w:rsidRPr="005B7CDB">
        <w:rPr>
          <w:rFonts w:ascii="楷体" w:eastAsia="楷体" w:hAnsi="楷体" w:hint="eastAsia"/>
          <w:b/>
          <w:bCs/>
          <w:color w:val="0070C0"/>
          <w:kern w:val="0"/>
          <w:sz w:val="24"/>
          <w:szCs w:val="20"/>
          <w:lang w:val="en-GB"/>
        </w:rPr>
        <w:t>基金一周业绩</w:t>
      </w:r>
      <w:r w:rsidR="00060829" w:rsidRPr="005B7CDB">
        <w:rPr>
          <w:rFonts w:ascii="楷体" w:eastAsia="楷体" w:hAnsi="楷体" w:hint="eastAsia"/>
          <w:b/>
          <w:bCs/>
          <w:color w:val="0070C0"/>
          <w:kern w:val="0"/>
          <w:sz w:val="24"/>
          <w:szCs w:val="20"/>
          <w:lang w:val="en-GB"/>
        </w:rPr>
        <w:t>：</w:t>
      </w:r>
    </w:p>
    <w:p w:rsidR="00334D90" w:rsidRPr="007D5CDF" w:rsidRDefault="00E02B7C" w:rsidP="007D5CDF">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w:t>
      </w:r>
      <w:r w:rsidR="00EC71E9">
        <w:rPr>
          <w:rFonts w:ascii="楷体" w:eastAsia="楷体" w:hAnsi="楷体" w:hint="eastAsia"/>
          <w:b/>
          <w:bCs/>
          <w:color w:val="0070C0"/>
          <w:kern w:val="0"/>
          <w:szCs w:val="21"/>
          <w:lang w:val="en-GB"/>
        </w:rPr>
        <w:t>一周表现：</w:t>
      </w:r>
      <w:r w:rsidR="002123DE" w:rsidRPr="002123DE">
        <w:rPr>
          <w:rFonts w:ascii="楷体" w:eastAsia="楷体" w:hAnsi="楷体" w:hint="eastAsia"/>
          <w:b/>
          <w:bCs/>
          <w:color w:val="0070C0"/>
          <w:kern w:val="0"/>
          <w:szCs w:val="21"/>
          <w:lang w:val="en-GB"/>
        </w:rPr>
        <w:t>A</w:t>
      </w:r>
      <w:r w:rsidR="00CF286C">
        <w:rPr>
          <w:rFonts w:ascii="楷体" w:eastAsia="楷体" w:hAnsi="楷体" w:hint="eastAsia"/>
          <w:b/>
          <w:bCs/>
          <w:color w:val="0070C0"/>
          <w:kern w:val="0"/>
          <w:szCs w:val="21"/>
          <w:lang w:val="en-GB"/>
        </w:rPr>
        <w:t>股冲高下泄</w:t>
      </w:r>
      <w:r w:rsidR="00E4482A">
        <w:rPr>
          <w:rFonts w:ascii="楷体" w:eastAsia="楷体" w:hAnsi="楷体" w:hint="eastAsia"/>
          <w:b/>
          <w:bCs/>
          <w:color w:val="0070C0"/>
          <w:kern w:val="0"/>
          <w:szCs w:val="21"/>
          <w:lang w:val="en-GB"/>
        </w:rPr>
        <w:t>，海外股市微跌</w:t>
      </w:r>
    </w:p>
    <w:p w:rsidR="004C5A5A" w:rsidRPr="00356F26" w:rsidRDefault="00976D8B" w:rsidP="00356F26">
      <w:pPr>
        <w:pStyle w:val="ab"/>
        <w:numPr>
          <w:ilvl w:val="4"/>
          <w:numId w:val="1"/>
        </w:numPr>
        <w:spacing w:after="163"/>
        <w:rPr>
          <w:rFonts w:ascii="楷体" w:eastAsia="楷体" w:hAnsi="楷体" w:cs="宋体"/>
          <w:color w:val="000000" w:themeColor="text1"/>
          <w:szCs w:val="21"/>
        </w:rPr>
      </w:pPr>
      <w:r>
        <w:rPr>
          <w:rFonts w:ascii="楷体" w:eastAsia="楷体" w:hAnsi="楷体" w:cs="宋体" w:hint="eastAsia"/>
          <w:color w:val="000000" w:themeColor="text1"/>
          <w:szCs w:val="21"/>
        </w:rPr>
        <w:t>上周（2015.5.25~5.29）</w:t>
      </w:r>
      <w:r w:rsidR="00512355">
        <w:rPr>
          <w:rFonts w:ascii="楷体" w:eastAsia="楷体" w:hAnsi="楷体" w:cs="宋体" w:hint="eastAsia"/>
          <w:color w:val="000000" w:themeColor="text1"/>
          <w:szCs w:val="21"/>
        </w:rPr>
        <w:t>，</w:t>
      </w:r>
      <w:r w:rsidR="008D17E7">
        <w:rPr>
          <w:rFonts w:ascii="楷体" w:eastAsia="楷体" w:hAnsi="楷体" w:cs="宋体" w:hint="eastAsia"/>
          <w:color w:val="000000" w:themeColor="text1"/>
          <w:szCs w:val="21"/>
        </w:rPr>
        <w:t>A股</w:t>
      </w:r>
      <w:r w:rsidR="00E42DA3">
        <w:rPr>
          <w:rFonts w:ascii="楷体" w:eastAsia="楷体" w:hAnsi="楷体" w:cs="宋体" w:hint="eastAsia"/>
          <w:color w:val="000000" w:themeColor="text1"/>
          <w:szCs w:val="21"/>
        </w:rPr>
        <w:t>冲高后大幅调整，大盘权重股调整较多。整周来看，上证指数跌0.98%</w:t>
      </w:r>
      <w:r w:rsidR="00E42DA3" w:rsidRPr="00E075FA">
        <w:rPr>
          <w:rFonts w:ascii="楷体" w:eastAsia="楷体" w:hAnsi="楷体" w:cs="宋体" w:hint="eastAsia"/>
          <w:color w:val="000000" w:themeColor="text1"/>
          <w:szCs w:val="21"/>
        </w:rPr>
        <w:t>，沪深300</w:t>
      </w:r>
      <w:r w:rsidR="00E42DA3">
        <w:rPr>
          <w:rFonts w:ascii="楷体" w:eastAsia="楷体" w:hAnsi="楷体" w:cs="宋体" w:hint="eastAsia"/>
          <w:color w:val="000000" w:themeColor="text1"/>
          <w:szCs w:val="21"/>
        </w:rPr>
        <w:t>跌2.23%</w:t>
      </w:r>
      <w:r w:rsidR="00E42DA3" w:rsidRPr="00E075FA">
        <w:rPr>
          <w:rFonts w:ascii="楷体" w:eastAsia="楷体" w:hAnsi="楷体" w:cs="宋体" w:hint="eastAsia"/>
          <w:color w:val="000000" w:themeColor="text1"/>
          <w:szCs w:val="21"/>
        </w:rPr>
        <w:t>，</w:t>
      </w:r>
      <w:r w:rsidR="00E42DA3">
        <w:rPr>
          <w:rFonts w:ascii="楷体" w:eastAsia="楷体" w:hAnsi="楷体" w:cs="宋体" w:hint="eastAsia"/>
          <w:color w:val="000000" w:themeColor="text1"/>
          <w:szCs w:val="21"/>
        </w:rPr>
        <w:t>中小板指涨0.39</w:t>
      </w:r>
      <w:r w:rsidR="00E42DA3" w:rsidRPr="00E075FA">
        <w:rPr>
          <w:rFonts w:ascii="楷体" w:eastAsia="楷体" w:hAnsi="楷体" w:cs="宋体" w:hint="eastAsia"/>
          <w:color w:val="000000" w:themeColor="text1"/>
          <w:szCs w:val="21"/>
        </w:rPr>
        <w:t>%</w:t>
      </w:r>
      <w:r w:rsidR="00E42DA3">
        <w:rPr>
          <w:rFonts w:ascii="楷体" w:eastAsia="楷体" w:hAnsi="楷体" w:cs="宋体" w:hint="eastAsia"/>
          <w:color w:val="000000" w:themeColor="text1"/>
          <w:szCs w:val="21"/>
        </w:rPr>
        <w:t>，创业板指涨0.75%。29个中信一级行业</w:t>
      </w:r>
      <w:r w:rsidR="00E522FB">
        <w:rPr>
          <w:rFonts w:ascii="楷体" w:eastAsia="楷体" w:hAnsi="楷体" w:cs="宋体" w:hint="eastAsia"/>
          <w:color w:val="000000" w:themeColor="text1"/>
          <w:szCs w:val="21"/>
        </w:rPr>
        <w:t>有20个上涨，但</w:t>
      </w:r>
      <w:r w:rsidR="00E42DA3">
        <w:rPr>
          <w:rFonts w:ascii="楷体" w:eastAsia="楷体" w:hAnsi="楷体" w:cs="宋体" w:hint="eastAsia"/>
          <w:color w:val="000000" w:themeColor="text1"/>
          <w:szCs w:val="21"/>
        </w:rPr>
        <w:t>分化</w:t>
      </w:r>
      <w:r w:rsidR="00261148">
        <w:rPr>
          <w:rFonts w:ascii="楷体" w:eastAsia="楷体" w:hAnsi="楷体" w:cs="宋体" w:hint="eastAsia"/>
          <w:color w:val="000000" w:themeColor="text1"/>
          <w:szCs w:val="21"/>
        </w:rPr>
        <w:t>明显</w:t>
      </w:r>
      <w:r w:rsidR="00E42DA3">
        <w:rPr>
          <w:rFonts w:ascii="楷体" w:eastAsia="楷体" w:hAnsi="楷体" w:cs="宋体" w:hint="eastAsia"/>
          <w:color w:val="000000" w:themeColor="text1"/>
          <w:szCs w:val="21"/>
        </w:rPr>
        <w:t>，国防军工（11.2%）涨幅居首，非银金融（-6.32%）调整最大。</w:t>
      </w:r>
      <w:r w:rsidR="00356F26">
        <w:rPr>
          <w:rFonts w:ascii="楷体" w:eastAsia="楷体" w:hAnsi="楷体" w:cs="宋体" w:hint="eastAsia"/>
          <w:color w:val="000000" w:themeColor="text1"/>
          <w:szCs w:val="21"/>
        </w:rPr>
        <w:t>经济数据方面，</w:t>
      </w:r>
      <w:r w:rsidR="00356F26" w:rsidRPr="00356F26">
        <w:rPr>
          <w:rFonts w:ascii="楷体" w:eastAsia="楷体" w:hAnsi="楷体" w:cs="宋体" w:hint="eastAsia"/>
          <w:color w:val="000000" w:themeColor="text1"/>
          <w:szCs w:val="21"/>
        </w:rPr>
        <w:t>4月份我国规模以上工业增加值较上年同期增长5.9%，低于市场预期6.0%，但高于3月份5.6%</w:t>
      </w:r>
      <w:r w:rsidR="00CF48A3">
        <w:rPr>
          <w:rFonts w:ascii="楷体" w:eastAsia="楷体" w:hAnsi="楷体" w:cs="宋体" w:hint="eastAsia"/>
          <w:color w:val="000000" w:themeColor="text1"/>
          <w:szCs w:val="21"/>
        </w:rPr>
        <w:t>，表明</w:t>
      </w:r>
      <w:r w:rsidR="00356F26" w:rsidRPr="00356F26">
        <w:rPr>
          <w:rFonts w:ascii="楷体" w:eastAsia="楷体" w:hAnsi="楷体" w:cs="宋体" w:hint="eastAsia"/>
          <w:color w:val="000000" w:themeColor="text1"/>
          <w:szCs w:val="21"/>
        </w:rPr>
        <w:t>工业增加值有所改善，国民经济运行仍处于合理区间。</w:t>
      </w:r>
      <w:r w:rsidR="00CF48A3">
        <w:rPr>
          <w:rFonts w:ascii="楷体" w:eastAsia="楷体" w:hAnsi="楷体" w:cs="宋体" w:hint="eastAsia"/>
          <w:color w:val="000000" w:themeColor="text1"/>
          <w:szCs w:val="21"/>
        </w:rPr>
        <w:t>同时，</w:t>
      </w:r>
      <w:r w:rsidR="00356F26" w:rsidRPr="00356F26">
        <w:rPr>
          <w:rFonts w:ascii="楷体" w:eastAsia="楷体" w:hAnsi="楷体" w:cs="宋体" w:hint="eastAsia"/>
          <w:color w:val="000000" w:themeColor="text1"/>
          <w:szCs w:val="21"/>
        </w:rPr>
        <w:t>4</w:t>
      </w:r>
      <w:r w:rsidR="00CF48A3">
        <w:rPr>
          <w:rFonts w:ascii="楷体" w:eastAsia="楷体" w:hAnsi="楷体" w:cs="宋体" w:hint="eastAsia"/>
          <w:color w:val="000000" w:themeColor="text1"/>
          <w:szCs w:val="21"/>
        </w:rPr>
        <w:t>月份</w:t>
      </w:r>
      <w:r w:rsidR="00356F26" w:rsidRPr="00356F26">
        <w:rPr>
          <w:rFonts w:ascii="楷体" w:eastAsia="楷体" w:hAnsi="楷体" w:cs="宋体" w:hint="eastAsia"/>
          <w:color w:val="000000" w:themeColor="text1"/>
          <w:szCs w:val="21"/>
        </w:rPr>
        <w:t>我国规模以上工业企业实现利润同比增长2.6%，而3月份</w:t>
      </w:r>
      <w:r w:rsidR="006E5359">
        <w:rPr>
          <w:rFonts w:ascii="楷体" w:eastAsia="楷体" w:hAnsi="楷体" w:cs="宋体" w:hint="eastAsia"/>
          <w:color w:val="000000" w:themeColor="text1"/>
          <w:szCs w:val="21"/>
        </w:rPr>
        <w:t>为</w:t>
      </w:r>
      <w:r w:rsidR="00356F26" w:rsidRPr="00356F26">
        <w:rPr>
          <w:rFonts w:ascii="楷体" w:eastAsia="楷体" w:hAnsi="楷体" w:cs="宋体" w:hint="eastAsia"/>
          <w:color w:val="000000" w:themeColor="text1"/>
          <w:szCs w:val="21"/>
        </w:rPr>
        <w:t>同比下降0.4%</w:t>
      </w:r>
      <w:r w:rsidR="006E5359">
        <w:rPr>
          <w:rFonts w:ascii="楷体" w:eastAsia="楷体" w:hAnsi="楷体" w:cs="宋体" w:hint="eastAsia"/>
          <w:color w:val="000000" w:themeColor="text1"/>
          <w:szCs w:val="21"/>
        </w:rPr>
        <w:t>，尽管</w:t>
      </w:r>
      <w:r w:rsidR="00356F26">
        <w:rPr>
          <w:rFonts w:ascii="楷体" w:eastAsia="楷体" w:hAnsi="楷体" w:cs="宋体" w:hint="eastAsia"/>
          <w:color w:val="000000" w:themeColor="text1"/>
          <w:szCs w:val="21"/>
        </w:rPr>
        <w:t>工业利润增长由负转正，但影响利润的不利因素仍在。</w:t>
      </w:r>
    </w:p>
    <w:p w:rsidR="004C5A5A" w:rsidRPr="00703DF3" w:rsidRDefault="00DB35F8" w:rsidP="00DB34BE">
      <w:pPr>
        <w:pStyle w:val="ab"/>
        <w:numPr>
          <w:ilvl w:val="4"/>
          <w:numId w:val="1"/>
        </w:numPr>
        <w:spacing w:after="163"/>
        <w:rPr>
          <w:rFonts w:ascii="楷体" w:eastAsia="楷体" w:hAnsi="楷体" w:cs="宋体"/>
          <w:color w:val="000000" w:themeColor="text1"/>
          <w:szCs w:val="21"/>
        </w:rPr>
      </w:pPr>
      <w:r w:rsidRPr="00703DF3">
        <w:rPr>
          <w:rFonts w:ascii="楷体" w:eastAsia="楷体" w:hAnsi="楷体" w:cs="宋体" w:hint="eastAsia"/>
          <w:color w:val="000000" w:themeColor="text1"/>
          <w:szCs w:val="21"/>
        </w:rPr>
        <w:t>海外市场（2015.5.22~5.28）</w:t>
      </w:r>
      <w:r w:rsidR="005832F5" w:rsidRPr="00703DF3">
        <w:rPr>
          <w:rFonts w:ascii="楷体" w:eastAsia="楷体" w:hAnsi="楷体" w:cs="宋体" w:hint="eastAsia"/>
          <w:color w:val="000000" w:themeColor="text1"/>
          <w:szCs w:val="21"/>
        </w:rPr>
        <w:t>，美国一季度实际GDP年化季率修正值-0.7%，预期-0.8%，前值0.2%，</w:t>
      </w:r>
      <w:r w:rsidR="00894086">
        <w:rPr>
          <w:rFonts w:ascii="楷体" w:eastAsia="楷体" w:hAnsi="楷体" w:cs="宋体" w:hint="eastAsia"/>
          <w:color w:val="000000" w:themeColor="text1"/>
          <w:szCs w:val="21"/>
        </w:rPr>
        <w:t>第一季度经济异常疲软</w:t>
      </w:r>
      <w:r w:rsidR="005832F5" w:rsidRPr="00703DF3">
        <w:rPr>
          <w:rFonts w:ascii="楷体" w:eastAsia="楷体" w:hAnsi="楷体" w:cs="宋体" w:hint="eastAsia"/>
          <w:color w:val="000000" w:themeColor="text1"/>
          <w:szCs w:val="21"/>
        </w:rPr>
        <w:t>或</w:t>
      </w:r>
      <w:r w:rsidR="00894086">
        <w:rPr>
          <w:rFonts w:ascii="楷体" w:eastAsia="楷体" w:hAnsi="楷体" w:cs="宋体" w:hint="eastAsia"/>
          <w:color w:val="000000" w:themeColor="text1"/>
          <w:szCs w:val="21"/>
        </w:rPr>
        <w:t>将使得</w:t>
      </w:r>
      <w:r w:rsidR="005832F5" w:rsidRPr="00703DF3">
        <w:rPr>
          <w:rFonts w:ascii="楷体" w:eastAsia="楷体" w:hAnsi="楷体" w:cs="宋体" w:hint="eastAsia"/>
          <w:color w:val="000000" w:themeColor="text1"/>
          <w:szCs w:val="21"/>
        </w:rPr>
        <w:t>美联储</w:t>
      </w:r>
      <w:r w:rsidR="00894086" w:rsidRPr="00703DF3">
        <w:rPr>
          <w:rFonts w:ascii="楷体" w:eastAsia="楷体" w:hAnsi="楷体" w:cs="宋体" w:hint="eastAsia"/>
          <w:color w:val="000000" w:themeColor="text1"/>
          <w:szCs w:val="21"/>
        </w:rPr>
        <w:t>延迟</w:t>
      </w:r>
      <w:r w:rsidR="005832F5" w:rsidRPr="00703DF3">
        <w:rPr>
          <w:rFonts w:ascii="楷体" w:eastAsia="楷体" w:hAnsi="楷体" w:cs="宋体" w:hint="eastAsia"/>
          <w:color w:val="000000" w:themeColor="text1"/>
          <w:szCs w:val="21"/>
        </w:rPr>
        <w:t>加息。</w:t>
      </w:r>
      <w:r w:rsidR="00040FD7">
        <w:rPr>
          <w:rFonts w:ascii="楷体" w:eastAsia="楷体" w:hAnsi="楷体" w:cs="宋体" w:hint="eastAsia"/>
          <w:color w:val="000000" w:themeColor="text1"/>
          <w:szCs w:val="21"/>
        </w:rPr>
        <w:t>此外，疲软的经济对消费者信心造成</w:t>
      </w:r>
      <w:r w:rsidR="00040FD7" w:rsidRPr="00703DF3">
        <w:rPr>
          <w:rFonts w:ascii="楷体" w:eastAsia="楷体" w:hAnsi="楷体" w:cs="宋体" w:hint="eastAsia"/>
          <w:color w:val="000000" w:themeColor="text1"/>
          <w:szCs w:val="21"/>
        </w:rPr>
        <w:t>冲击</w:t>
      </w:r>
      <w:r w:rsidR="00040FD7">
        <w:rPr>
          <w:rFonts w:ascii="楷体" w:eastAsia="楷体" w:hAnsi="楷体" w:cs="宋体" w:hint="eastAsia"/>
          <w:color w:val="000000" w:themeColor="text1"/>
          <w:szCs w:val="21"/>
        </w:rPr>
        <w:t>，</w:t>
      </w:r>
      <w:r w:rsidR="005832F5" w:rsidRPr="00703DF3">
        <w:rPr>
          <w:rFonts w:ascii="楷体" w:eastAsia="楷体" w:hAnsi="楷体" w:cs="宋体" w:hint="eastAsia"/>
          <w:color w:val="000000" w:themeColor="text1"/>
          <w:szCs w:val="21"/>
        </w:rPr>
        <w:t>美国5月密歇根大学消费者信心指数终值90.7，创6</w:t>
      </w:r>
      <w:r w:rsidR="00C33C5E" w:rsidRPr="00703DF3">
        <w:rPr>
          <w:rFonts w:ascii="楷体" w:eastAsia="楷体" w:hAnsi="楷体" w:cs="宋体" w:hint="eastAsia"/>
          <w:color w:val="000000" w:themeColor="text1"/>
          <w:szCs w:val="21"/>
        </w:rPr>
        <w:t>个月低点</w:t>
      </w:r>
      <w:r w:rsidR="005832F5" w:rsidRPr="00703DF3">
        <w:rPr>
          <w:rFonts w:ascii="楷体" w:eastAsia="楷体" w:hAnsi="楷体" w:cs="宋体" w:hint="eastAsia"/>
          <w:color w:val="000000" w:themeColor="text1"/>
          <w:szCs w:val="21"/>
        </w:rPr>
        <w:t>。</w:t>
      </w:r>
      <w:r w:rsidR="007B1E92" w:rsidRPr="00703DF3">
        <w:rPr>
          <w:rFonts w:ascii="楷体" w:eastAsia="楷体" w:hAnsi="楷体" w:cs="宋体" w:hint="eastAsia"/>
          <w:color w:val="000000" w:themeColor="text1"/>
          <w:szCs w:val="21"/>
        </w:rPr>
        <w:t>纳斯达克100跌0.47%，标普500跌0.47%</w:t>
      </w:r>
      <w:r w:rsidR="00866ACE">
        <w:rPr>
          <w:rFonts w:ascii="楷体" w:eastAsia="楷体" w:hAnsi="楷体" w:cs="宋体" w:hint="eastAsia"/>
          <w:color w:val="000000" w:themeColor="text1"/>
          <w:szCs w:val="21"/>
        </w:rPr>
        <w:t>，</w:t>
      </w:r>
      <w:r w:rsidR="007B1E92" w:rsidRPr="00703DF3">
        <w:rPr>
          <w:rFonts w:ascii="楷体" w:eastAsia="楷体" w:hAnsi="楷体" w:cs="宋体" w:hint="eastAsia"/>
          <w:color w:val="000000" w:themeColor="text1"/>
          <w:szCs w:val="21"/>
        </w:rPr>
        <w:t>道琼斯工指跌0.87%</w:t>
      </w:r>
      <w:r w:rsidR="00CF5F6D" w:rsidRPr="00703DF3">
        <w:rPr>
          <w:rFonts w:ascii="楷体" w:eastAsia="楷体" w:hAnsi="楷体" w:cs="宋体" w:hint="eastAsia"/>
          <w:color w:val="000000" w:themeColor="text1"/>
          <w:szCs w:val="21"/>
        </w:rPr>
        <w:t>。</w:t>
      </w:r>
      <w:r w:rsidR="00883F21">
        <w:rPr>
          <w:rFonts w:ascii="楷体" w:eastAsia="楷体" w:hAnsi="楷体" w:cs="宋体" w:hint="eastAsia"/>
          <w:color w:val="000000" w:themeColor="text1"/>
          <w:szCs w:val="21"/>
        </w:rPr>
        <w:t>欧洲方面，</w:t>
      </w:r>
      <w:r w:rsidR="00C12374">
        <w:rPr>
          <w:rFonts w:ascii="楷体" w:eastAsia="楷体" w:hAnsi="楷体" w:cs="宋体" w:hint="eastAsia"/>
          <w:color w:val="000000" w:themeColor="text1"/>
          <w:szCs w:val="21"/>
        </w:rPr>
        <w:t>希腊债务问题令欧股较大幅度</w:t>
      </w:r>
      <w:r w:rsidR="00C33C5E" w:rsidRPr="00703DF3">
        <w:rPr>
          <w:rFonts w:ascii="楷体" w:eastAsia="楷体" w:hAnsi="楷体" w:cs="宋体" w:hint="eastAsia"/>
          <w:color w:val="000000" w:themeColor="text1"/>
          <w:szCs w:val="21"/>
        </w:rPr>
        <w:t>收跌。</w:t>
      </w:r>
      <w:r w:rsidR="003F5E5F" w:rsidRPr="00703DF3">
        <w:rPr>
          <w:rFonts w:ascii="楷体" w:eastAsia="楷体" w:hAnsi="楷体" w:cs="宋体" w:hint="eastAsia"/>
          <w:color w:val="000000" w:themeColor="text1"/>
          <w:szCs w:val="21"/>
        </w:rPr>
        <w:t>港股市场冲高回调，恒生指数全周跌0.25%</w:t>
      </w:r>
      <w:r w:rsidR="00703DF3" w:rsidRPr="00703DF3">
        <w:rPr>
          <w:rFonts w:ascii="楷体" w:eastAsia="楷体" w:hAnsi="楷体" w:cs="宋体" w:hint="eastAsia"/>
          <w:color w:val="000000" w:themeColor="text1"/>
          <w:szCs w:val="21"/>
        </w:rPr>
        <w:t>。</w:t>
      </w:r>
    </w:p>
    <w:tbl>
      <w:tblPr>
        <w:tblW w:w="10773" w:type="dxa"/>
        <w:tblLayout w:type="fixed"/>
        <w:tblCellMar>
          <w:left w:w="0" w:type="dxa"/>
          <w:right w:w="0" w:type="dxa"/>
        </w:tblCellMar>
        <w:tblLook w:val="0000"/>
      </w:tblPr>
      <w:tblGrid>
        <w:gridCol w:w="5103"/>
        <w:gridCol w:w="142"/>
        <w:gridCol w:w="142"/>
        <w:gridCol w:w="5386"/>
      </w:tblGrid>
      <w:tr w:rsidR="00AF087F" w:rsidRPr="005B7CDB" w:rsidTr="00B86A1E">
        <w:trPr>
          <w:cantSplit/>
          <w:trHeight w:val="411"/>
        </w:trPr>
        <w:tc>
          <w:tcPr>
            <w:tcW w:w="5245" w:type="dxa"/>
            <w:gridSpan w:val="2"/>
            <w:tcBorders>
              <w:top w:val="single" w:sz="6" w:space="0" w:color="FF6600"/>
              <w:bottom w:val="single" w:sz="6" w:space="0" w:color="FF6600"/>
            </w:tcBorders>
            <w:shd w:val="clear" w:color="auto" w:fill="auto"/>
            <w:vAlign w:val="center"/>
          </w:tcPr>
          <w:p w:rsidR="00AF087F" w:rsidRPr="00057142" w:rsidRDefault="00AF087F" w:rsidP="002B548C">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Pr="005B7CDB">
              <w:rPr>
                <w:rFonts w:ascii="楷体" w:eastAsia="楷体" w:hAnsi="楷体" w:hint="eastAsia"/>
                <w:color w:val="FF6600"/>
              </w:rPr>
              <w:t>2：各类指数周涨跌</w:t>
            </w:r>
            <w:r w:rsidR="004C5A5A">
              <w:rPr>
                <w:rFonts w:ascii="楷体" w:eastAsia="楷体" w:hAnsi="楷体" w:hint="eastAsia"/>
                <w:color w:val="FF6600"/>
              </w:rPr>
              <w:t>(5.25~5.29</w:t>
            </w:r>
            <w:r w:rsidRPr="00057142">
              <w:rPr>
                <w:rFonts w:ascii="楷体" w:eastAsia="楷体" w:hAnsi="楷体" w:hint="eastAsia"/>
                <w:color w:val="FF6600"/>
              </w:rPr>
              <w:t>，海外指数</w:t>
            </w:r>
            <w:r w:rsidR="004C5A5A">
              <w:rPr>
                <w:rFonts w:ascii="楷体" w:eastAsia="楷体" w:hAnsi="楷体" w:hint="eastAsia"/>
                <w:color w:val="FF6600"/>
              </w:rPr>
              <w:t>5.22</w:t>
            </w:r>
            <w:r w:rsidRPr="00057142">
              <w:rPr>
                <w:rFonts w:ascii="楷体" w:eastAsia="楷体" w:hAnsi="楷体" w:hint="eastAsia"/>
                <w:color w:val="FF6600"/>
              </w:rPr>
              <w:t>~</w:t>
            </w:r>
            <w:r w:rsidR="004C5A5A">
              <w:rPr>
                <w:rFonts w:ascii="楷体" w:eastAsia="楷体" w:hAnsi="楷体" w:hint="eastAsia"/>
                <w:color w:val="FF6600"/>
              </w:rPr>
              <w:t>5.28</w:t>
            </w:r>
            <w:r>
              <w:rPr>
                <w:rFonts w:ascii="楷体" w:eastAsia="楷体" w:hAnsi="楷体" w:hint="eastAsia"/>
                <w:color w:val="FF6600"/>
              </w:rPr>
              <w:t>)</w:t>
            </w:r>
          </w:p>
        </w:tc>
        <w:tc>
          <w:tcPr>
            <w:tcW w:w="142" w:type="dxa"/>
            <w:vAlign w:val="center"/>
          </w:tcPr>
          <w:p w:rsidR="00AF087F" w:rsidRPr="00B76DF9" w:rsidRDefault="00AF087F" w:rsidP="002B548C">
            <w:pPr>
              <w:jc w:val="center"/>
              <w:rPr>
                <w:rFonts w:ascii="楷体" w:eastAsia="楷体" w:hAnsi="楷体"/>
                <w:lang w:val="en-GB"/>
              </w:rPr>
            </w:pPr>
          </w:p>
        </w:tc>
        <w:tc>
          <w:tcPr>
            <w:tcW w:w="5386" w:type="dxa"/>
            <w:tcBorders>
              <w:top w:val="single" w:sz="6" w:space="0" w:color="FF6600"/>
              <w:bottom w:val="single" w:sz="6" w:space="0" w:color="FF6600"/>
            </w:tcBorders>
            <w:shd w:val="clear" w:color="auto" w:fill="auto"/>
            <w:vAlign w:val="center"/>
          </w:tcPr>
          <w:p w:rsidR="00AF087F" w:rsidRPr="005B7CDB" w:rsidRDefault="00AF087F" w:rsidP="002B548C">
            <w:pPr>
              <w:pStyle w:val="SubTitleLargeTable"/>
              <w:pBdr>
                <w:top w:val="none" w:sz="0" w:space="0" w:color="auto"/>
              </w:pBdr>
              <w:rPr>
                <w:rFonts w:ascii="楷体" w:eastAsia="楷体" w:hAnsi="楷体"/>
              </w:rPr>
            </w:pPr>
            <w:r w:rsidRPr="005B7CDB">
              <w:rPr>
                <w:rFonts w:ascii="楷体" w:eastAsia="楷体" w:hAnsi="楷体"/>
                <w:color w:val="FF6600"/>
              </w:rPr>
              <w:t>图表</w:t>
            </w:r>
            <w:r w:rsidRPr="005B7CDB">
              <w:rPr>
                <w:rFonts w:ascii="楷体" w:eastAsia="楷体" w:hAnsi="楷体" w:hint="eastAsia"/>
                <w:color w:val="FF6600"/>
              </w:rPr>
              <w:t>3：中信一级行业板块周涨跌（</w:t>
            </w:r>
            <w:r w:rsidR="004C5A5A">
              <w:rPr>
                <w:rFonts w:ascii="楷体" w:eastAsia="楷体" w:hAnsi="楷体" w:hint="eastAsia"/>
                <w:color w:val="FF6600"/>
              </w:rPr>
              <w:t>5.25~5.29</w:t>
            </w:r>
            <w:r w:rsidRPr="005B7CDB">
              <w:rPr>
                <w:rFonts w:ascii="楷体" w:eastAsia="楷体" w:hAnsi="楷体" w:hint="eastAsia"/>
                <w:color w:val="FF6600"/>
              </w:rPr>
              <w:t>）</w:t>
            </w:r>
          </w:p>
        </w:tc>
      </w:tr>
      <w:tr w:rsidR="00AF087F" w:rsidRPr="005B7CDB" w:rsidTr="00AF087F">
        <w:trPr>
          <w:cantSplit/>
          <w:trHeight w:val="1823"/>
        </w:trPr>
        <w:tc>
          <w:tcPr>
            <w:tcW w:w="5103" w:type="dxa"/>
            <w:tcBorders>
              <w:top w:val="single" w:sz="6" w:space="0" w:color="FF6600"/>
              <w:bottom w:val="single" w:sz="6" w:space="0" w:color="FF6600"/>
            </w:tcBorders>
            <w:shd w:val="clear" w:color="auto" w:fill="auto"/>
            <w:vAlign w:val="center"/>
          </w:tcPr>
          <w:p w:rsidR="00AF087F" w:rsidRPr="00D3445A" w:rsidRDefault="00866794" w:rsidP="002B548C">
            <w:pPr>
              <w:jc w:val="center"/>
              <w:rPr>
                <w:rFonts w:ascii="楷体" w:eastAsia="楷体" w:hAnsi="楷体"/>
              </w:rPr>
            </w:pPr>
            <w:r w:rsidRPr="00866794">
              <w:rPr>
                <w:rFonts w:ascii="楷体" w:eastAsia="楷体" w:hAnsi="楷体"/>
                <w:noProof/>
              </w:rPr>
              <w:drawing>
                <wp:inline distT="0" distB="0" distL="0" distR="0">
                  <wp:extent cx="2419350" cy="1343025"/>
                  <wp:effectExtent l="19050" t="0" r="0" b="0"/>
                  <wp:docPr id="4" name="图片 3"/>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2419350" cy="1343025"/>
                          </a:xfrm>
                          <a:prstGeom prst="rect">
                            <a:avLst/>
                          </a:prstGeom>
                        </pic:spPr>
                      </pic:pic>
                    </a:graphicData>
                  </a:graphic>
                </wp:inline>
              </w:drawing>
            </w:r>
          </w:p>
        </w:tc>
        <w:tc>
          <w:tcPr>
            <w:tcW w:w="284" w:type="dxa"/>
            <w:gridSpan w:val="2"/>
            <w:vAlign w:val="center"/>
          </w:tcPr>
          <w:p w:rsidR="00AF087F" w:rsidRPr="005B7CDB" w:rsidRDefault="00AF087F" w:rsidP="002B548C">
            <w:pPr>
              <w:jc w:val="center"/>
              <w:rPr>
                <w:rFonts w:ascii="楷体" w:eastAsia="楷体" w:hAnsi="楷体"/>
              </w:rPr>
            </w:pPr>
          </w:p>
        </w:tc>
        <w:tc>
          <w:tcPr>
            <w:tcW w:w="5386" w:type="dxa"/>
            <w:tcBorders>
              <w:top w:val="single" w:sz="6" w:space="0" w:color="FF6600"/>
              <w:bottom w:val="single" w:sz="6" w:space="0" w:color="FF6600"/>
            </w:tcBorders>
            <w:shd w:val="clear" w:color="auto" w:fill="auto"/>
            <w:vAlign w:val="center"/>
          </w:tcPr>
          <w:p w:rsidR="00AF087F" w:rsidRPr="007B6C97" w:rsidRDefault="00987196" w:rsidP="00AF087F">
            <w:pPr>
              <w:jc w:val="center"/>
              <w:rPr>
                <w:rFonts w:ascii="楷体" w:eastAsia="楷体" w:hAnsi="楷体"/>
                <w:b/>
              </w:rPr>
            </w:pPr>
            <w:r w:rsidRPr="00987196">
              <w:rPr>
                <w:rFonts w:ascii="楷体" w:eastAsia="楷体" w:hAnsi="楷体"/>
                <w:b/>
                <w:noProof/>
              </w:rPr>
              <w:drawing>
                <wp:inline distT="0" distB="0" distL="0" distR="0">
                  <wp:extent cx="2676525" cy="1314450"/>
                  <wp:effectExtent l="19050" t="0" r="9525" b="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676527" cy="1314451"/>
                          </a:xfrm>
                          <a:prstGeom prst="rect">
                            <a:avLst/>
                          </a:prstGeom>
                        </pic:spPr>
                      </pic:pic>
                    </a:graphicData>
                  </a:graphic>
                </wp:inline>
              </w:drawing>
            </w:r>
          </w:p>
        </w:tc>
      </w:tr>
    </w:tbl>
    <w:p w:rsidR="00BD0930" w:rsidRPr="005B7CDB" w:rsidRDefault="00BD0930" w:rsidP="00E96084">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hint="eastAsia"/>
        </w:rPr>
        <w:t xml:space="preserve"> </w:t>
      </w:r>
    </w:p>
    <w:p w:rsidR="001934EF" w:rsidRPr="00B2683B" w:rsidRDefault="000D4A66" w:rsidP="00B2683B">
      <w:pPr>
        <w:widowControl/>
        <w:spacing w:after="120"/>
        <w:ind w:left="3430"/>
        <w:rPr>
          <w:rFonts w:ascii="Arial" w:eastAsia="楷体" w:hAnsi="楷体" w:cs="Arial"/>
          <w:b/>
          <w:bCs/>
          <w:color w:val="0070C0"/>
          <w:kern w:val="0"/>
          <w:szCs w:val="21"/>
          <w:lang w:val="en-GB"/>
        </w:rPr>
      </w:pPr>
      <w:r w:rsidRPr="00E15464">
        <w:rPr>
          <w:rFonts w:ascii="Arial" w:eastAsia="楷体" w:hAnsi="楷体" w:cs="Arial"/>
          <w:b/>
          <w:bCs/>
          <w:color w:val="0070C0"/>
          <w:kern w:val="0"/>
          <w:szCs w:val="21"/>
          <w:lang w:val="en-GB"/>
        </w:rPr>
        <w:lastRenderedPageBreak/>
        <w:t>各类型公募基金一周业绩：</w:t>
      </w:r>
      <w:r w:rsidR="0093067D">
        <w:rPr>
          <w:rFonts w:ascii="Arial" w:eastAsia="楷体" w:hAnsi="楷体" w:cs="Arial" w:hint="eastAsia"/>
          <w:b/>
          <w:bCs/>
          <w:color w:val="0070C0"/>
          <w:kern w:val="0"/>
          <w:szCs w:val="21"/>
          <w:lang w:val="en-GB"/>
        </w:rPr>
        <w:t>权益基金收益遭劫，</w:t>
      </w:r>
      <w:r w:rsidR="00861254">
        <w:rPr>
          <w:rFonts w:ascii="Arial" w:eastAsia="楷体" w:hAnsi="楷体" w:cs="Arial" w:hint="eastAsia"/>
          <w:b/>
          <w:bCs/>
          <w:color w:val="0070C0"/>
          <w:kern w:val="0"/>
          <w:szCs w:val="21"/>
          <w:lang w:val="en-GB"/>
        </w:rPr>
        <w:t>固收</w:t>
      </w:r>
      <w:r w:rsidR="0093067D">
        <w:rPr>
          <w:rFonts w:ascii="Arial" w:eastAsia="楷体" w:hAnsi="楷体" w:cs="Arial" w:hint="eastAsia"/>
          <w:b/>
          <w:bCs/>
          <w:color w:val="0070C0"/>
          <w:kern w:val="0"/>
          <w:szCs w:val="21"/>
          <w:lang w:val="en-GB"/>
        </w:rPr>
        <w:t>基金涨幅收缩</w:t>
      </w:r>
    </w:p>
    <w:p w:rsidR="004C5A5A" w:rsidRPr="00007509" w:rsidRDefault="007A52FA" w:rsidP="00174ABE">
      <w:pPr>
        <w:pStyle w:val="ab"/>
        <w:numPr>
          <w:ilvl w:val="4"/>
          <w:numId w:val="1"/>
        </w:numPr>
        <w:spacing w:after="163"/>
        <w:rPr>
          <w:rFonts w:ascii="楷体" w:eastAsia="楷体" w:hAnsi="楷体" w:cs="Arial"/>
          <w:color w:val="000000" w:themeColor="text1"/>
          <w:szCs w:val="21"/>
        </w:rPr>
      </w:pPr>
      <w:r>
        <w:rPr>
          <w:rFonts w:ascii="楷体" w:eastAsia="楷体" w:hAnsi="楷体" w:cs="宋体" w:hint="eastAsia"/>
          <w:color w:val="000000" w:themeColor="text1"/>
          <w:szCs w:val="21"/>
        </w:rPr>
        <w:t>上周（2015.5.25~5.29），</w:t>
      </w:r>
      <w:r w:rsidR="000924D9">
        <w:rPr>
          <w:rFonts w:ascii="楷体" w:eastAsia="楷体" w:hAnsi="楷体" w:cs="宋体" w:hint="eastAsia"/>
          <w:color w:val="000000" w:themeColor="text1"/>
          <w:szCs w:val="21"/>
        </w:rPr>
        <w:t>A股冲高下泄，大盘受灾较重，海外股市普遍微跌，权益基金收益遭洗劫。</w:t>
      </w:r>
      <w:r w:rsidR="00041AF4">
        <w:rPr>
          <w:rFonts w:ascii="楷体" w:eastAsia="楷体" w:hAnsi="楷体" w:cs="宋体" w:hint="eastAsia"/>
          <w:color w:val="000000" w:themeColor="text1"/>
          <w:szCs w:val="21"/>
        </w:rPr>
        <w:t>债市信心亦受挫，各类债基</w:t>
      </w:r>
      <w:r w:rsidR="00E24214">
        <w:rPr>
          <w:rFonts w:ascii="楷体" w:eastAsia="楷体" w:hAnsi="楷体" w:cs="宋体" w:hint="eastAsia"/>
          <w:color w:val="000000" w:themeColor="text1"/>
          <w:szCs w:val="21"/>
        </w:rPr>
        <w:t>涨幅缩小</w:t>
      </w:r>
      <w:r w:rsidR="00041AF4">
        <w:rPr>
          <w:rFonts w:ascii="楷体" w:eastAsia="楷体" w:hAnsi="楷体" w:cs="宋体" w:hint="eastAsia"/>
          <w:color w:val="000000" w:themeColor="text1"/>
          <w:szCs w:val="21"/>
        </w:rPr>
        <w:t>。</w:t>
      </w:r>
      <w:r w:rsidR="009F534D">
        <w:rPr>
          <w:rFonts w:ascii="楷体" w:eastAsia="楷体" w:hAnsi="楷体" w:cs="宋体" w:hint="eastAsia"/>
          <w:color w:val="000000" w:themeColor="text1"/>
          <w:szCs w:val="21"/>
        </w:rPr>
        <w:t>分类来看，</w:t>
      </w:r>
      <w:r w:rsidR="00D87234">
        <w:rPr>
          <w:rFonts w:ascii="楷体" w:eastAsia="楷体" w:hAnsi="楷体" w:cs="宋体" w:hint="eastAsia"/>
          <w:color w:val="000000" w:themeColor="text1"/>
          <w:szCs w:val="21"/>
        </w:rPr>
        <w:t>主动型股基收涨，指数型股基收跌；混合基金业绩差距减小，灵活型收益微超偏股型</w:t>
      </w:r>
      <w:r w:rsidR="00D87848">
        <w:rPr>
          <w:rFonts w:ascii="楷体" w:eastAsia="楷体" w:hAnsi="楷体" w:cs="宋体" w:hint="eastAsia"/>
          <w:color w:val="000000" w:themeColor="text1"/>
          <w:szCs w:val="21"/>
        </w:rPr>
        <w:t>；QDII</w:t>
      </w:r>
      <w:r w:rsidR="003D1AED">
        <w:rPr>
          <w:rFonts w:ascii="楷体" w:eastAsia="楷体" w:hAnsi="楷体" w:cs="宋体" w:hint="eastAsia"/>
          <w:color w:val="000000" w:themeColor="text1"/>
          <w:szCs w:val="21"/>
        </w:rPr>
        <w:t>基金半涨半跌，下跌的多为商品基金、油气资源类基金和欧股基金；</w:t>
      </w:r>
      <w:r w:rsidR="00213A02">
        <w:rPr>
          <w:rFonts w:ascii="楷体" w:eastAsia="楷体" w:hAnsi="楷体" w:cs="宋体" w:hint="eastAsia"/>
          <w:color w:val="000000" w:themeColor="text1"/>
          <w:szCs w:val="21"/>
        </w:rPr>
        <w:t>债基涨幅普遍收缩</w:t>
      </w:r>
      <w:r w:rsidR="00B1424B">
        <w:rPr>
          <w:rFonts w:ascii="楷体" w:eastAsia="楷体" w:hAnsi="楷体" w:cs="宋体" w:hint="eastAsia"/>
          <w:color w:val="000000" w:themeColor="text1"/>
          <w:szCs w:val="21"/>
        </w:rPr>
        <w:t>，可转债基收益仍最高，一级债基收益略高于二级债基，其他债基微涨；</w:t>
      </w:r>
      <w:r w:rsidR="00DB531D">
        <w:rPr>
          <w:rFonts w:ascii="楷体" w:eastAsia="楷体" w:hAnsi="楷体" w:cs="宋体" w:hint="eastAsia"/>
          <w:color w:val="000000" w:themeColor="text1"/>
          <w:szCs w:val="21"/>
        </w:rPr>
        <w:t>货币基金收益大折，平均七日年化收益率为3.23%</w:t>
      </w:r>
      <w:r w:rsidR="00B1424B">
        <w:rPr>
          <w:rFonts w:ascii="楷体" w:eastAsia="楷体" w:hAnsi="楷体" w:cs="宋体" w:hint="eastAsia"/>
          <w:color w:val="000000" w:themeColor="text1"/>
          <w:szCs w:val="21"/>
        </w:rPr>
        <w:t>；商品基金普跌。</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0D4A66" w:rsidRPr="005B7CDB" w:rsidTr="00D7627F">
        <w:trPr>
          <w:trHeight w:val="335"/>
          <w:tblHeader/>
        </w:trPr>
        <w:tc>
          <w:tcPr>
            <w:tcW w:w="10772" w:type="dxa"/>
            <w:gridSpan w:val="9"/>
            <w:tcBorders>
              <w:bottom w:val="single" w:sz="6" w:space="0" w:color="FF6600"/>
            </w:tcBorders>
            <w:shd w:val="clear" w:color="auto" w:fill="auto"/>
            <w:vAlign w:val="center"/>
          </w:tcPr>
          <w:p w:rsidR="000D4A66" w:rsidRPr="005B7CDB" w:rsidRDefault="000D4A66" w:rsidP="007536FE">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0153AD">
              <w:rPr>
                <w:rFonts w:ascii="楷体" w:eastAsia="楷体" w:hAnsi="楷体" w:hint="eastAsia"/>
                <w:color w:val="FF6600"/>
              </w:rPr>
              <w:t>4</w:t>
            </w:r>
            <w:r w:rsidRPr="005B7CDB">
              <w:rPr>
                <w:rFonts w:ascii="楷体" w:eastAsia="楷体" w:hAnsi="楷体" w:cs="宋体" w:hint="eastAsia"/>
                <w:color w:val="FF6600"/>
              </w:rPr>
              <w:t>：各类型公募基金（含封闭式）周平均收益率（</w:t>
            </w:r>
            <w:r w:rsidR="007536FE">
              <w:rPr>
                <w:rFonts w:ascii="楷体" w:eastAsia="楷体" w:hAnsi="楷体" w:hint="eastAsia"/>
                <w:color w:val="FF6600"/>
              </w:rPr>
              <w:t>5.25</w:t>
            </w:r>
            <w:r w:rsidR="00254284">
              <w:rPr>
                <w:rFonts w:ascii="楷体" w:eastAsia="楷体" w:hAnsi="楷体" w:hint="eastAsia"/>
                <w:color w:val="FF6600"/>
              </w:rPr>
              <w:t>~</w:t>
            </w:r>
            <w:r w:rsidR="009E44E2">
              <w:rPr>
                <w:rFonts w:ascii="楷体" w:eastAsia="楷体" w:hAnsi="楷体" w:hint="eastAsia"/>
                <w:color w:val="FF6600"/>
              </w:rPr>
              <w:t>5</w:t>
            </w:r>
            <w:r w:rsidR="00C21953">
              <w:rPr>
                <w:rFonts w:ascii="楷体" w:eastAsia="楷体" w:hAnsi="楷体" w:hint="eastAsia"/>
                <w:color w:val="FF6600"/>
              </w:rPr>
              <w:t>.</w:t>
            </w:r>
            <w:r w:rsidR="007536FE">
              <w:rPr>
                <w:rFonts w:ascii="楷体" w:eastAsia="楷体" w:hAnsi="楷体" w:hint="eastAsia"/>
                <w:color w:val="FF6600"/>
              </w:rPr>
              <w:t>29</w:t>
            </w:r>
            <w:r w:rsidRPr="005B7CDB">
              <w:rPr>
                <w:rFonts w:ascii="楷体" w:eastAsia="楷体" w:hAnsi="楷体" w:cs="宋体" w:hint="eastAsia"/>
                <w:color w:val="FF6600"/>
              </w:rPr>
              <w:t>，</w:t>
            </w:r>
            <w:r w:rsidRPr="005B7CDB">
              <w:rPr>
                <w:rFonts w:ascii="楷体" w:eastAsia="楷体" w:hAnsi="楷体" w:hint="eastAsia"/>
                <w:color w:val="FF6600"/>
              </w:rPr>
              <w:t>QDII为</w:t>
            </w:r>
            <w:r w:rsidR="001934EF">
              <w:rPr>
                <w:rFonts w:ascii="楷体" w:eastAsia="楷体" w:hAnsi="楷体" w:hint="eastAsia"/>
                <w:color w:val="FF6600"/>
              </w:rPr>
              <w:t>5.</w:t>
            </w:r>
            <w:r w:rsidR="007536FE">
              <w:rPr>
                <w:rFonts w:ascii="楷体" w:eastAsia="楷体" w:hAnsi="楷体" w:hint="eastAsia"/>
                <w:color w:val="FF6600"/>
              </w:rPr>
              <w:t>22</w:t>
            </w:r>
            <w:r w:rsidR="007536FE" w:rsidRPr="00057142">
              <w:rPr>
                <w:rFonts w:ascii="楷体" w:eastAsia="楷体" w:hAnsi="楷体" w:hint="eastAsia"/>
                <w:color w:val="FF6600"/>
              </w:rPr>
              <w:t xml:space="preserve"> </w:t>
            </w:r>
            <w:r w:rsidR="00E86700" w:rsidRPr="00057142">
              <w:rPr>
                <w:rFonts w:ascii="楷体" w:eastAsia="楷体" w:hAnsi="楷体" w:hint="eastAsia"/>
                <w:color w:val="FF6600"/>
              </w:rPr>
              <w:t>~</w:t>
            </w:r>
            <w:r w:rsidR="007536FE">
              <w:rPr>
                <w:rFonts w:ascii="楷体" w:eastAsia="楷体" w:hAnsi="楷体" w:hint="eastAsia"/>
                <w:color w:val="FF6600"/>
              </w:rPr>
              <w:t>5.28</w:t>
            </w:r>
            <w:r w:rsidR="005E11DF">
              <w:rPr>
                <w:rFonts w:ascii="楷体" w:eastAsia="楷体" w:hAnsi="楷体" w:hint="eastAsia"/>
                <w:color w:val="FF6600"/>
              </w:rPr>
              <w:t>，</w:t>
            </w:r>
            <w:r w:rsidR="00F60041" w:rsidRPr="005B7CDB">
              <w:rPr>
                <w:rFonts w:ascii="楷体" w:eastAsia="楷体" w:hAnsi="楷体" w:hint="eastAsia"/>
                <w:color w:val="FF6600"/>
              </w:rPr>
              <w:t>货币基金为</w:t>
            </w:r>
            <w:r w:rsidR="0034351F" w:rsidRPr="005B7CDB">
              <w:rPr>
                <w:rFonts w:ascii="楷体" w:eastAsia="楷体" w:hAnsi="楷体" w:hint="eastAsia"/>
                <w:color w:val="FF6600"/>
              </w:rPr>
              <w:t>7日年化</w:t>
            </w:r>
            <w:r w:rsidR="00F60041" w:rsidRPr="005B7CDB">
              <w:rPr>
                <w:rFonts w:ascii="楷体" w:eastAsia="楷体" w:hAnsi="楷体" w:hint="eastAsia"/>
                <w:color w:val="FF6600"/>
              </w:rPr>
              <w:t>收益</w:t>
            </w:r>
            <w:r w:rsidR="0086042C">
              <w:rPr>
                <w:rFonts w:ascii="楷体" w:eastAsia="楷体" w:hAnsi="楷体" w:hint="eastAsia"/>
                <w:color w:val="FF6600"/>
              </w:rPr>
              <w:t>率</w:t>
            </w:r>
            <w:r w:rsidRPr="005B7CDB">
              <w:rPr>
                <w:rFonts w:ascii="楷体" w:eastAsia="楷体" w:hAnsi="楷体" w:cs="宋体" w:hint="eastAsia"/>
                <w:color w:val="FF6600"/>
              </w:rPr>
              <w:t>）</w:t>
            </w:r>
          </w:p>
        </w:tc>
      </w:tr>
      <w:tr w:rsidR="000D4A66" w:rsidRPr="005B7CDB" w:rsidTr="00D7627F">
        <w:trPr>
          <w:trHeight w:val="284"/>
          <w:tblHeader/>
        </w:trPr>
        <w:tc>
          <w:tcPr>
            <w:tcW w:w="2393" w:type="dxa"/>
            <w:gridSpan w:val="2"/>
            <w:tcBorders>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130016" w:rsidRPr="00692F2D"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股票型</w:t>
            </w: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股票-主动型</w:t>
            </w:r>
          </w:p>
        </w:tc>
        <w:tc>
          <w:tcPr>
            <w:tcW w:w="1197" w:type="dxa"/>
            <w:tcBorders>
              <w:left w:val="single" w:sz="6" w:space="0" w:color="FF6600"/>
              <w:right w:val="single" w:sz="6" w:space="0" w:color="FF6600"/>
            </w:tcBorders>
            <w:shd w:val="clear" w:color="auto" w:fill="auto"/>
            <w:vAlign w:val="center"/>
          </w:tcPr>
          <w:p w:rsidR="00130016" w:rsidRPr="004C62C2" w:rsidRDefault="00185950" w:rsidP="005405A8">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1.06</w:t>
            </w:r>
          </w:p>
        </w:tc>
        <w:tc>
          <w:tcPr>
            <w:tcW w:w="946" w:type="dxa"/>
            <w:vMerge w:val="restart"/>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债券型</w:t>
            </w: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债券-纯债基金</w:t>
            </w:r>
          </w:p>
        </w:tc>
        <w:tc>
          <w:tcPr>
            <w:tcW w:w="1197" w:type="dxa"/>
            <w:tcBorders>
              <w:left w:val="single" w:sz="6" w:space="0" w:color="FF6600"/>
              <w:right w:val="single" w:sz="6" w:space="0" w:color="FF6600"/>
            </w:tcBorders>
            <w:shd w:val="clear" w:color="auto" w:fill="auto"/>
            <w:vAlign w:val="center"/>
          </w:tcPr>
          <w:p w:rsidR="00130016" w:rsidRPr="004C62C2" w:rsidRDefault="00185950" w:rsidP="007B6C97">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0.14</w:t>
            </w:r>
          </w:p>
        </w:tc>
        <w:tc>
          <w:tcPr>
            <w:tcW w:w="2394" w:type="dxa"/>
            <w:gridSpan w:val="2"/>
            <w:tcBorders>
              <w:left w:val="single" w:sz="6" w:space="0" w:color="FF6600"/>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b/>
                <w:sz w:val="18"/>
                <w:szCs w:val="18"/>
              </w:rPr>
            </w:pPr>
            <w:r w:rsidRPr="00692F2D">
              <w:rPr>
                <w:rFonts w:ascii="楷体" w:eastAsia="楷体" w:hAnsi="楷体"/>
                <w:b/>
                <w:sz w:val="18"/>
                <w:szCs w:val="18"/>
              </w:rPr>
              <w:t>货币市场基金</w:t>
            </w:r>
            <w:r w:rsidRPr="00692F2D">
              <w:rPr>
                <w:rFonts w:ascii="楷体" w:eastAsia="楷体" w:hAnsi="楷体" w:hint="eastAsia"/>
                <w:b/>
                <w:sz w:val="18"/>
                <w:szCs w:val="18"/>
              </w:rPr>
              <w:t>7日年化收益率</w:t>
            </w:r>
          </w:p>
        </w:tc>
        <w:tc>
          <w:tcPr>
            <w:tcW w:w="1197" w:type="dxa"/>
            <w:tcBorders>
              <w:left w:val="single" w:sz="6" w:space="0" w:color="FF6600"/>
            </w:tcBorders>
            <w:shd w:val="clear" w:color="auto" w:fill="auto"/>
            <w:vAlign w:val="center"/>
          </w:tcPr>
          <w:p w:rsidR="00130016" w:rsidRPr="002B548C" w:rsidRDefault="00216594" w:rsidP="000C262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3.23</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股票-指数型</w:t>
            </w:r>
          </w:p>
        </w:tc>
        <w:tc>
          <w:tcPr>
            <w:tcW w:w="1197" w:type="dxa"/>
            <w:tcBorders>
              <w:left w:val="single" w:sz="6" w:space="0" w:color="FF6600"/>
              <w:right w:val="single" w:sz="6" w:space="0" w:color="FF6600"/>
            </w:tcBorders>
            <w:shd w:val="clear" w:color="auto" w:fill="auto"/>
            <w:vAlign w:val="center"/>
          </w:tcPr>
          <w:p w:rsidR="00130016" w:rsidRPr="009B76CB" w:rsidRDefault="00185950" w:rsidP="00405CF1">
            <w:pPr>
              <w:snapToGrid w:val="0"/>
              <w:jc w:val="center"/>
              <w:rPr>
                <w:rFonts w:ascii="楷体" w:eastAsia="楷体" w:hAnsi="楷体"/>
                <w:color w:val="FF0000"/>
                <w:sz w:val="18"/>
                <w:szCs w:val="18"/>
              </w:rPr>
            </w:pPr>
            <w:r w:rsidRPr="009B76CB">
              <w:rPr>
                <w:rFonts w:ascii="楷体" w:eastAsia="楷体" w:hAnsi="楷体" w:hint="eastAsia"/>
                <w:color w:val="FF0000"/>
                <w:sz w:val="18"/>
                <w:szCs w:val="18"/>
              </w:rPr>
              <w:t>-0.74</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债券-一级债基</w:t>
            </w:r>
          </w:p>
        </w:tc>
        <w:tc>
          <w:tcPr>
            <w:tcW w:w="1197" w:type="dxa"/>
            <w:tcBorders>
              <w:left w:val="single" w:sz="6" w:space="0" w:color="FF6600"/>
              <w:right w:val="single" w:sz="6" w:space="0" w:color="FF6600"/>
            </w:tcBorders>
            <w:shd w:val="clear" w:color="auto" w:fill="auto"/>
            <w:vAlign w:val="center"/>
          </w:tcPr>
          <w:p w:rsidR="00130016" w:rsidRPr="004C62C2" w:rsidRDefault="00185950" w:rsidP="007B6C97">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0.65</w:t>
            </w:r>
          </w:p>
        </w:tc>
        <w:tc>
          <w:tcPr>
            <w:tcW w:w="1041" w:type="dxa"/>
            <w:vMerge w:val="restart"/>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分级基金</w:t>
            </w:r>
          </w:p>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子份额</w:t>
            </w: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股票稳健</w:t>
            </w:r>
          </w:p>
        </w:tc>
        <w:tc>
          <w:tcPr>
            <w:tcW w:w="1197" w:type="dxa"/>
            <w:tcBorders>
              <w:left w:val="single" w:sz="6" w:space="0" w:color="FF6600"/>
            </w:tcBorders>
            <w:shd w:val="clear" w:color="auto" w:fill="auto"/>
            <w:vAlign w:val="center"/>
          </w:tcPr>
          <w:p w:rsidR="00130016" w:rsidRPr="004C62C2" w:rsidRDefault="009B76CB" w:rsidP="007536F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0.12</w:t>
            </w:r>
          </w:p>
        </w:tc>
      </w:tr>
      <w:tr w:rsidR="00130016" w:rsidRPr="00692F2D"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混合型</w:t>
            </w: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混合-偏股型</w:t>
            </w:r>
          </w:p>
        </w:tc>
        <w:tc>
          <w:tcPr>
            <w:tcW w:w="1197" w:type="dxa"/>
            <w:tcBorders>
              <w:left w:val="single" w:sz="6" w:space="0" w:color="FF6600"/>
              <w:right w:val="single" w:sz="6" w:space="0" w:color="FF6600"/>
            </w:tcBorders>
            <w:shd w:val="clear" w:color="auto" w:fill="auto"/>
            <w:vAlign w:val="center"/>
          </w:tcPr>
          <w:p w:rsidR="00130016" w:rsidRPr="004C62C2" w:rsidRDefault="00185950" w:rsidP="005405A8">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0.91</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债券-二级债基</w:t>
            </w:r>
          </w:p>
        </w:tc>
        <w:tc>
          <w:tcPr>
            <w:tcW w:w="1197" w:type="dxa"/>
            <w:tcBorders>
              <w:left w:val="single" w:sz="6" w:space="0" w:color="FF6600"/>
              <w:right w:val="single" w:sz="6" w:space="0" w:color="FF6600"/>
            </w:tcBorders>
            <w:shd w:val="clear" w:color="auto" w:fill="auto"/>
            <w:vAlign w:val="center"/>
          </w:tcPr>
          <w:p w:rsidR="00130016" w:rsidRPr="004C62C2" w:rsidRDefault="00185950" w:rsidP="00E243BF">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0.54</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股票积极</w:t>
            </w:r>
          </w:p>
        </w:tc>
        <w:tc>
          <w:tcPr>
            <w:tcW w:w="1197" w:type="dxa"/>
            <w:tcBorders>
              <w:left w:val="single" w:sz="6" w:space="0" w:color="FF6600"/>
            </w:tcBorders>
            <w:shd w:val="clear" w:color="auto" w:fill="auto"/>
            <w:vAlign w:val="center"/>
          </w:tcPr>
          <w:p w:rsidR="00130016" w:rsidRPr="009B76CB" w:rsidRDefault="009B76CB" w:rsidP="005405A8">
            <w:pPr>
              <w:snapToGrid w:val="0"/>
              <w:jc w:val="center"/>
              <w:rPr>
                <w:rFonts w:ascii="楷体" w:eastAsia="楷体" w:hAnsi="楷体"/>
                <w:color w:val="FF0000"/>
                <w:sz w:val="18"/>
                <w:szCs w:val="18"/>
              </w:rPr>
            </w:pPr>
            <w:r w:rsidRPr="009B76CB">
              <w:rPr>
                <w:rFonts w:ascii="楷体" w:eastAsia="楷体" w:hAnsi="楷体" w:hint="eastAsia"/>
                <w:color w:val="FF0000"/>
                <w:sz w:val="18"/>
                <w:szCs w:val="18"/>
              </w:rPr>
              <w:t>-0.98</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混合-偏债型</w:t>
            </w:r>
          </w:p>
        </w:tc>
        <w:tc>
          <w:tcPr>
            <w:tcW w:w="1197" w:type="dxa"/>
            <w:tcBorders>
              <w:left w:val="single" w:sz="6" w:space="0" w:color="FF6600"/>
              <w:right w:val="single" w:sz="6" w:space="0" w:color="FF6600"/>
            </w:tcBorders>
            <w:shd w:val="clear" w:color="auto" w:fill="auto"/>
            <w:vAlign w:val="center"/>
          </w:tcPr>
          <w:p w:rsidR="00130016" w:rsidRPr="004C62C2" w:rsidRDefault="00185950" w:rsidP="005405A8">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0.30</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债券-指数债基</w:t>
            </w:r>
          </w:p>
        </w:tc>
        <w:tc>
          <w:tcPr>
            <w:tcW w:w="1197" w:type="dxa"/>
            <w:tcBorders>
              <w:left w:val="single" w:sz="6" w:space="0" w:color="FF6600"/>
              <w:right w:val="single" w:sz="6" w:space="0" w:color="FF6600"/>
            </w:tcBorders>
            <w:shd w:val="clear" w:color="auto" w:fill="auto"/>
            <w:vAlign w:val="center"/>
          </w:tcPr>
          <w:p w:rsidR="00130016" w:rsidRPr="004C62C2" w:rsidRDefault="00185950" w:rsidP="007536F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0.31</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债券稳健</w:t>
            </w:r>
          </w:p>
        </w:tc>
        <w:tc>
          <w:tcPr>
            <w:tcW w:w="1197" w:type="dxa"/>
            <w:tcBorders>
              <w:left w:val="single" w:sz="6" w:space="0" w:color="FF6600"/>
            </w:tcBorders>
            <w:shd w:val="clear" w:color="auto" w:fill="auto"/>
            <w:vAlign w:val="center"/>
          </w:tcPr>
          <w:p w:rsidR="00130016" w:rsidRPr="004C62C2" w:rsidRDefault="009B76CB" w:rsidP="000C262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0.10</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混合-灵活型</w:t>
            </w:r>
          </w:p>
        </w:tc>
        <w:tc>
          <w:tcPr>
            <w:tcW w:w="1197" w:type="dxa"/>
            <w:tcBorders>
              <w:left w:val="single" w:sz="6" w:space="0" w:color="FF6600"/>
              <w:right w:val="single" w:sz="6" w:space="0" w:color="FF6600"/>
            </w:tcBorders>
            <w:shd w:val="clear" w:color="auto" w:fill="auto"/>
            <w:vAlign w:val="center"/>
          </w:tcPr>
          <w:p w:rsidR="00130016" w:rsidRPr="004C62C2" w:rsidRDefault="00185950" w:rsidP="00385769">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0.96</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债券-可转债基</w:t>
            </w:r>
          </w:p>
        </w:tc>
        <w:tc>
          <w:tcPr>
            <w:tcW w:w="1197" w:type="dxa"/>
            <w:tcBorders>
              <w:left w:val="single" w:sz="6" w:space="0" w:color="FF6600"/>
              <w:right w:val="single" w:sz="6" w:space="0" w:color="FF6600"/>
            </w:tcBorders>
            <w:shd w:val="clear" w:color="auto" w:fill="auto"/>
            <w:vAlign w:val="center"/>
          </w:tcPr>
          <w:p w:rsidR="00130016" w:rsidRPr="004C62C2" w:rsidRDefault="00185950" w:rsidP="00385769">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4.83</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债券积极</w:t>
            </w:r>
          </w:p>
        </w:tc>
        <w:tc>
          <w:tcPr>
            <w:tcW w:w="1197" w:type="dxa"/>
            <w:tcBorders>
              <w:left w:val="single" w:sz="6" w:space="0" w:color="FF6600"/>
            </w:tcBorders>
            <w:shd w:val="clear" w:color="auto" w:fill="auto"/>
            <w:vAlign w:val="center"/>
          </w:tcPr>
          <w:p w:rsidR="00130016" w:rsidRPr="004C62C2" w:rsidRDefault="009B76CB" w:rsidP="005405A8">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1.39</w:t>
            </w:r>
          </w:p>
        </w:tc>
      </w:tr>
      <w:tr w:rsidR="00130016" w:rsidRPr="00692F2D" w:rsidTr="00884478">
        <w:trPr>
          <w:cantSplit/>
          <w:trHeight w:val="284"/>
        </w:trPr>
        <w:tc>
          <w:tcPr>
            <w:tcW w:w="2393" w:type="dxa"/>
            <w:gridSpan w:val="2"/>
            <w:tcBorders>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b/>
                <w:sz w:val="18"/>
                <w:szCs w:val="18"/>
              </w:rPr>
            </w:pPr>
            <w:r w:rsidRPr="00692F2D">
              <w:rPr>
                <w:rFonts w:ascii="楷体" w:eastAsia="楷体" w:hAnsi="楷体" w:hint="eastAsia"/>
                <w:b/>
                <w:sz w:val="18"/>
                <w:szCs w:val="18"/>
              </w:rPr>
              <w:t>QDII</w:t>
            </w:r>
          </w:p>
        </w:tc>
        <w:tc>
          <w:tcPr>
            <w:tcW w:w="1197" w:type="dxa"/>
            <w:tcBorders>
              <w:left w:val="single" w:sz="6" w:space="0" w:color="FF6600"/>
              <w:right w:val="single" w:sz="6" w:space="0" w:color="FF6600"/>
            </w:tcBorders>
            <w:shd w:val="clear" w:color="auto" w:fill="auto"/>
            <w:vAlign w:val="center"/>
          </w:tcPr>
          <w:p w:rsidR="00130016" w:rsidRPr="00216594" w:rsidRDefault="00216594" w:rsidP="00002EAB">
            <w:pPr>
              <w:snapToGrid w:val="0"/>
              <w:jc w:val="center"/>
              <w:rPr>
                <w:rFonts w:ascii="楷体" w:eastAsia="楷体" w:hAnsi="楷体"/>
                <w:color w:val="FF0000"/>
                <w:sz w:val="18"/>
                <w:szCs w:val="18"/>
              </w:rPr>
            </w:pPr>
            <w:r w:rsidRPr="00216594">
              <w:rPr>
                <w:rFonts w:ascii="楷体" w:eastAsia="楷体" w:hAnsi="楷体" w:hint="eastAsia"/>
                <w:color w:val="FF0000"/>
                <w:sz w:val="18"/>
                <w:szCs w:val="18"/>
              </w:rPr>
              <w:t>-0.27</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债券-理财债基</w:t>
            </w:r>
          </w:p>
        </w:tc>
        <w:tc>
          <w:tcPr>
            <w:tcW w:w="1197" w:type="dxa"/>
            <w:tcBorders>
              <w:left w:val="single" w:sz="6" w:space="0" w:color="FF6600"/>
              <w:right w:val="single" w:sz="6" w:space="0" w:color="FF6600"/>
            </w:tcBorders>
            <w:shd w:val="clear" w:color="auto" w:fill="auto"/>
            <w:vAlign w:val="center"/>
          </w:tcPr>
          <w:p w:rsidR="00130016" w:rsidRPr="004C62C2" w:rsidRDefault="00185950" w:rsidP="00002EAB">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0.08</w:t>
            </w:r>
          </w:p>
        </w:tc>
        <w:tc>
          <w:tcPr>
            <w:tcW w:w="2394" w:type="dxa"/>
            <w:gridSpan w:val="2"/>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商品基金</w:t>
            </w:r>
          </w:p>
        </w:tc>
        <w:tc>
          <w:tcPr>
            <w:tcW w:w="1197" w:type="dxa"/>
            <w:tcBorders>
              <w:left w:val="single" w:sz="6" w:space="0" w:color="FF6600"/>
            </w:tcBorders>
            <w:shd w:val="clear" w:color="auto" w:fill="auto"/>
            <w:vAlign w:val="center"/>
          </w:tcPr>
          <w:p w:rsidR="00130016" w:rsidRPr="00A00274" w:rsidRDefault="009B76CB" w:rsidP="005405A8">
            <w:pPr>
              <w:snapToGrid w:val="0"/>
              <w:jc w:val="center"/>
              <w:rPr>
                <w:rFonts w:ascii="楷体" w:eastAsia="楷体" w:hAnsi="楷体"/>
                <w:color w:val="FF0000"/>
                <w:sz w:val="18"/>
                <w:szCs w:val="18"/>
              </w:rPr>
            </w:pPr>
            <w:r>
              <w:rPr>
                <w:rFonts w:ascii="楷体" w:eastAsia="楷体" w:hAnsi="楷体" w:hint="eastAsia"/>
                <w:color w:val="FF0000"/>
                <w:sz w:val="18"/>
                <w:szCs w:val="18"/>
              </w:rPr>
              <w:t>-1.76</w:t>
            </w:r>
          </w:p>
        </w:tc>
      </w:tr>
    </w:tbl>
    <w:p w:rsidR="000D4A66" w:rsidRPr="00F90C44" w:rsidRDefault="000D4A66" w:rsidP="00F90C44">
      <w:pPr>
        <w:pStyle w:val="FootnoteNoline"/>
        <w:ind w:left="0"/>
        <w:jc w:val="left"/>
        <w:rPr>
          <w:rFonts w:ascii="楷体" w:eastAsia="楷体" w:hAnsi="楷体"/>
          <w:color w:val="FF6600"/>
        </w:rPr>
      </w:pPr>
      <w:r w:rsidRPr="00F90C44">
        <w:rPr>
          <w:rFonts w:ascii="楷体" w:eastAsia="楷体" w:hAnsi="楷体" w:hint="eastAsia"/>
          <w:color w:val="FF6600"/>
        </w:rPr>
        <w:t>来源：凯石财富工场</w:t>
      </w:r>
    </w:p>
    <w:p w:rsidR="008C430A" w:rsidRPr="00223C1C" w:rsidRDefault="00B06585" w:rsidP="00550B80">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权益类</w:t>
      </w:r>
      <w:r w:rsidR="0062314B" w:rsidRPr="005B7CDB">
        <w:rPr>
          <w:rFonts w:ascii="楷体" w:eastAsia="楷体" w:hAnsi="楷体" w:hint="eastAsia"/>
          <w:b/>
          <w:bCs/>
          <w:color w:val="0070C0"/>
          <w:kern w:val="0"/>
          <w:szCs w:val="21"/>
          <w:lang w:val="en-GB"/>
        </w:rPr>
        <w:t>基金一周业绩：</w:t>
      </w:r>
      <w:r w:rsidR="00F953B6">
        <w:rPr>
          <w:rFonts w:ascii="楷体" w:eastAsia="楷体" w:hAnsi="楷体" w:hint="eastAsia"/>
          <w:b/>
          <w:bCs/>
          <w:color w:val="0070C0"/>
          <w:kern w:val="0"/>
          <w:szCs w:val="21"/>
          <w:lang w:val="en-GB"/>
        </w:rPr>
        <w:t>各类产品涨跌较小，指数型股基收益逊色</w:t>
      </w:r>
    </w:p>
    <w:p w:rsidR="00A12377" w:rsidRPr="00647BD1" w:rsidRDefault="00866794" w:rsidP="00EE7A9B">
      <w:pPr>
        <w:pStyle w:val="ab"/>
        <w:numPr>
          <w:ilvl w:val="4"/>
          <w:numId w:val="1"/>
        </w:numPr>
        <w:spacing w:after="163"/>
        <w:rPr>
          <w:rFonts w:ascii="楷体" w:eastAsia="楷体" w:hAnsi="楷体" w:cs="Arial"/>
          <w:color w:val="000000" w:themeColor="text1"/>
          <w:szCs w:val="21"/>
        </w:rPr>
      </w:pPr>
      <w:r>
        <w:rPr>
          <w:rFonts w:ascii="楷体" w:eastAsia="楷体" w:hAnsi="楷体" w:cs="Arial" w:hint="eastAsia"/>
          <w:color w:val="000000" w:themeColor="text1"/>
          <w:szCs w:val="21"/>
        </w:rPr>
        <w:t>上周四A股大幅调整，沪指周线收阴，中小创</w:t>
      </w:r>
      <w:r w:rsidR="00930FEE">
        <w:rPr>
          <w:rFonts w:ascii="楷体" w:eastAsia="楷体" w:hAnsi="楷体" w:cs="Arial" w:hint="eastAsia"/>
          <w:color w:val="000000" w:themeColor="text1"/>
          <w:szCs w:val="21"/>
        </w:rPr>
        <w:t>周线收阳</w:t>
      </w:r>
      <w:r w:rsidR="001268AA">
        <w:rPr>
          <w:rFonts w:ascii="楷体" w:eastAsia="楷体" w:hAnsi="楷体" w:cs="Arial" w:hint="eastAsia"/>
          <w:color w:val="000000" w:themeColor="text1"/>
          <w:szCs w:val="21"/>
        </w:rPr>
        <w:t>。股基中，主动型平均收益为正，指数型为负。混合基金勉强收涨</w:t>
      </w:r>
      <w:r w:rsidR="00FD3E3F">
        <w:rPr>
          <w:rFonts w:ascii="楷体" w:eastAsia="楷体" w:hAnsi="楷体" w:cs="Arial" w:hint="eastAsia"/>
          <w:color w:val="000000" w:themeColor="text1"/>
          <w:szCs w:val="21"/>
        </w:rPr>
        <w:t>。</w:t>
      </w:r>
      <w:r w:rsidR="00930FEE">
        <w:rPr>
          <w:rFonts w:ascii="楷体" w:eastAsia="楷体" w:hAnsi="楷体" w:cs="Arial" w:hint="eastAsia"/>
          <w:color w:val="000000" w:themeColor="text1"/>
          <w:szCs w:val="21"/>
        </w:rPr>
        <w:t>外围股市跌幅较小，QDII微跌</w:t>
      </w:r>
      <w:r w:rsidR="001268AA">
        <w:rPr>
          <w:rFonts w:ascii="楷体" w:eastAsia="楷体" w:hAnsi="楷体" w:cs="Arial" w:hint="eastAsia"/>
          <w:color w:val="000000" w:themeColor="text1"/>
          <w:szCs w:val="21"/>
        </w:rPr>
        <w:t>，</w:t>
      </w:r>
      <w:r w:rsidR="001268AA">
        <w:rPr>
          <w:rFonts w:ascii="楷体" w:eastAsia="楷体" w:hAnsi="楷体" w:cs="宋体" w:hint="eastAsia"/>
          <w:color w:val="000000" w:themeColor="text1"/>
          <w:szCs w:val="21"/>
        </w:rPr>
        <w:t>商品基金、油气资源类基金、欧股基金收益较差</w:t>
      </w:r>
      <w:r w:rsidR="00FD3E3F">
        <w:rPr>
          <w:rFonts w:ascii="楷体" w:eastAsia="楷体" w:hAnsi="楷体" w:cs="Arial" w:hint="eastAsia"/>
          <w:color w:val="000000" w:themeColor="text1"/>
          <w:szCs w:val="21"/>
        </w:rPr>
        <w:t>。</w:t>
      </w:r>
    </w:p>
    <w:p w:rsidR="00A12377" w:rsidRPr="009B71E8" w:rsidRDefault="007A3B1C" w:rsidP="001746B5">
      <w:pPr>
        <w:pStyle w:val="ab"/>
        <w:numPr>
          <w:ilvl w:val="5"/>
          <w:numId w:val="2"/>
        </w:numPr>
        <w:spacing w:after="163"/>
        <w:ind w:left="4140" w:hanging="369"/>
        <w:rPr>
          <w:rFonts w:ascii="楷体" w:eastAsia="楷体" w:hAnsi="楷体" w:cs="Arial"/>
          <w:color w:val="000000" w:themeColor="text1"/>
          <w:szCs w:val="21"/>
        </w:rPr>
      </w:pPr>
      <w:r w:rsidRPr="009B71E8">
        <w:rPr>
          <w:rFonts w:ascii="楷体" w:eastAsia="楷体" w:hAnsi="楷体" w:cs="Arial" w:hint="eastAsia"/>
          <w:color w:val="000000" w:themeColor="text1"/>
          <w:szCs w:val="21"/>
        </w:rPr>
        <w:t>470只股票-主动型基金平均上涨1.06%，</w:t>
      </w:r>
      <w:r w:rsidR="009B71E8" w:rsidRPr="009B71E8">
        <w:rPr>
          <w:rFonts w:ascii="楷体" w:eastAsia="楷体" w:hAnsi="楷体" w:cs="Arial" w:hint="eastAsia"/>
          <w:color w:val="000000" w:themeColor="text1"/>
          <w:szCs w:val="21"/>
        </w:rPr>
        <w:t>有67%的</w:t>
      </w:r>
      <w:r w:rsidRPr="009B71E8">
        <w:rPr>
          <w:rFonts w:ascii="楷体" w:eastAsia="楷体" w:hAnsi="楷体" w:cs="Arial" w:hint="eastAsia"/>
          <w:color w:val="000000" w:themeColor="text1"/>
          <w:szCs w:val="21"/>
        </w:rPr>
        <w:t>产品上涨，最高收益为</w:t>
      </w:r>
      <w:r w:rsidRPr="009B71E8">
        <w:rPr>
          <w:rFonts w:ascii="楷体" w:eastAsia="楷体" w:hAnsi="楷体" w:hint="eastAsia"/>
          <w:szCs w:val="21"/>
        </w:rPr>
        <w:t>华商主题精选的10.26%</w:t>
      </w:r>
      <w:r w:rsidR="00CB59C3" w:rsidRPr="009B71E8">
        <w:rPr>
          <w:rFonts w:ascii="楷体" w:eastAsia="楷体" w:hAnsi="楷体" w:hint="eastAsia"/>
          <w:szCs w:val="21"/>
        </w:rPr>
        <w:t>,最低收益为-5.96%</w:t>
      </w:r>
      <w:r w:rsidRPr="009B71E8">
        <w:rPr>
          <w:rFonts w:ascii="楷体" w:eastAsia="楷体" w:hAnsi="楷体" w:hint="eastAsia"/>
          <w:szCs w:val="21"/>
        </w:rPr>
        <w:t>。</w:t>
      </w:r>
      <w:r w:rsidR="009B71E8" w:rsidRPr="009B71E8">
        <w:rPr>
          <w:rFonts w:ascii="楷体" w:eastAsia="楷体" w:hAnsi="楷体" w:cs="Arial" w:hint="eastAsia"/>
          <w:color w:val="000000" w:themeColor="text1"/>
          <w:szCs w:val="21"/>
        </w:rPr>
        <w:t>313只股票-指数型基金平均下跌0.74%，有36%的产品上涨，最高收益为</w:t>
      </w:r>
      <w:r w:rsidR="009B71E8" w:rsidRPr="009B71E8">
        <w:rPr>
          <w:rFonts w:ascii="楷体" w:eastAsia="楷体" w:hAnsi="楷体" w:hint="eastAsia"/>
          <w:szCs w:val="21"/>
        </w:rPr>
        <w:t>鹏华中证国防的8.06%，最低收益为-6.54%。</w:t>
      </w:r>
    </w:p>
    <w:p w:rsidR="00A12377" w:rsidRPr="00181E31" w:rsidRDefault="009B71E8" w:rsidP="00FE7FBB">
      <w:pPr>
        <w:pStyle w:val="ab"/>
        <w:numPr>
          <w:ilvl w:val="5"/>
          <w:numId w:val="2"/>
        </w:numPr>
        <w:spacing w:after="163"/>
        <w:ind w:left="4140" w:hanging="369"/>
        <w:rPr>
          <w:rFonts w:ascii="楷体" w:eastAsia="楷体" w:hAnsi="楷体" w:cs="Arial"/>
          <w:color w:val="000000" w:themeColor="text1"/>
          <w:szCs w:val="21"/>
        </w:rPr>
      </w:pPr>
      <w:r w:rsidRPr="00181E31">
        <w:rPr>
          <w:rFonts w:ascii="楷体" w:eastAsia="楷体" w:hAnsi="楷体" w:cs="Arial" w:hint="eastAsia"/>
          <w:color w:val="000000" w:themeColor="text1"/>
          <w:szCs w:val="21"/>
        </w:rPr>
        <w:t>混合基金中，</w:t>
      </w:r>
      <w:r w:rsidRPr="00181E31">
        <w:rPr>
          <w:rFonts w:ascii="楷体" w:eastAsia="楷体" w:hAnsi="楷体" w:hint="eastAsia"/>
          <w:szCs w:val="21"/>
        </w:rPr>
        <w:t>393只灵活型产品</w:t>
      </w:r>
      <w:r w:rsidRPr="00181E31">
        <w:rPr>
          <w:rFonts w:ascii="楷体" w:eastAsia="楷体" w:hAnsi="楷体" w:cs="Arial" w:hint="eastAsia"/>
          <w:color w:val="000000" w:themeColor="text1"/>
          <w:szCs w:val="21"/>
        </w:rPr>
        <w:t>平均上涨0.96%，</w:t>
      </w:r>
      <w:r w:rsidR="00831E29" w:rsidRPr="00181E31">
        <w:rPr>
          <w:rFonts w:ascii="楷体" w:eastAsia="楷体" w:hAnsi="楷体" w:cs="Arial" w:hint="eastAsia"/>
          <w:color w:val="000000" w:themeColor="text1"/>
          <w:szCs w:val="21"/>
        </w:rPr>
        <w:t>有76%的产品上涨，最高收益为</w:t>
      </w:r>
      <w:r w:rsidR="00831E29" w:rsidRPr="00181E31">
        <w:rPr>
          <w:rFonts w:ascii="楷体" w:eastAsia="楷体" w:hAnsi="楷体" w:hint="eastAsia"/>
          <w:szCs w:val="21"/>
        </w:rPr>
        <w:t>华商新锐产业的8.21%，最低收益为-6.27%。</w:t>
      </w:r>
      <w:r w:rsidR="00831E29" w:rsidRPr="00181E31">
        <w:rPr>
          <w:rFonts w:ascii="楷体" w:eastAsia="楷体" w:hAnsi="楷体" w:cs="Arial" w:hint="eastAsia"/>
          <w:color w:val="000000" w:themeColor="text1"/>
          <w:szCs w:val="21"/>
        </w:rPr>
        <w:t>41只</w:t>
      </w:r>
      <w:r w:rsidR="00831E29" w:rsidRPr="00181E31">
        <w:rPr>
          <w:rFonts w:ascii="楷体" w:eastAsia="楷体" w:hAnsi="楷体" w:hint="eastAsia"/>
          <w:szCs w:val="21"/>
        </w:rPr>
        <w:t>偏股型产品</w:t>
      </w:r>
      <w:r w:rsidR="00831E29" w:rsidRPr="00181E31">
        <w:rPr>
          <w:rFonts w:ascii="楷体" w:eastAsia="楷体" w:hAnsi="楷体" w:cs="Arial" w:hint="eastAsia"/>
          <w:color w:val="000000" w:themeColor="text1"/>
          <w:szCs w:val="21"/>
        </w:rPr>
        <w:t>平均收益为0.91%，</w:t>
      </w:r>
      <w:r w:rsidR="00CA767B" w:rsidRPr="00181E31">
        <w:rPr>
          <w:rFonts w:ascii="楷体" w:eastAsia="楷体" w:hAnsi="楷体" w:cs="Arial" w:hint="eastAsia"/>
          <w:color w:val="000000" w:themeColor="text1"/>
          <w:szCs w:val="21"/>
        </w:rPr>
        <w:t>有73%的产品</w:t>
      </w:r>
      <w:r w:rsidR="000369BB" w:rsidRPr="00181E31">
        <w:rPr>
          <w:rFonts w:ascii="楷体" w:eastAsia="楷体" w:hAnsi="楷体" w:cs="Arial" w:hint="eastAsia"/>
          <w:color w:val="000000" w:themeColor="text1"/>
          <w:szCs w:val="21"/>
        </w:rPr>
        <w:t>上涨，最高收益为</w:t>
      </w:r>
      <w:r w:rsidR="000369BB" w:rsidRPr="00181E31">
        <w:rPr>
          <w:rFonts w:ascii="楷体" w:eastAsia="楷体" w:hAnsi="楷体" w:hint="eastAsia"/>
          <w:szCs w:val="21"/>
        </w:rPr>
        <w:t>申万菱信盛利精选的5.56%，最低收益为-3.37%</w:t>
      </w:r>
      <w:r w:rsidR="000369BB" w:rsidRPr="00181E31">
        <w:rPr>
          <w:rFonts w:ascii="楷体" w:eastAsia="楷体" w:hAnsi="楷体" w:cs="Arial" w:hint="eastAsia"/>
          <w:color w:val="000000" w:themeColor="text1"/>
          <w:szCs w:val="21"/>
        </w:rPr>
        <w:t>。</w:t>
      </w:r>
      <w:r w:rsidR="00181E31" w:rsidRPr="00181E31">
        <w:rPr>
          <w:rFonts w:ascii="楷体" w:eastAsia="楷体" w:hAnsi="楷体" w:hint="eastAsia"/>
          <w:szCs w:val="21"/>
        </w:rPr>
        <w:t>30只偏债型产品</w:t>
      </w:r>
      <w:r w:rsidR="00181E31" w:rsidRPr="00181E31">
        <w:rPr>
          <w:rFonts w:ascii="楷体" w:eastAsia="楷体" w:hAnsi="楷体" w:cs="Arial" w:hint="eastAsia"/>
          <w:color w:val="000000" w:themeColor="text1"/>
          <w:szCs w:val="21"/>
        </w:rPr>
        <w:t>平均上涨0.30%，有80%的产品上涨，最高收益为</w:t>
      </w:r>
      <w:r w:rsidR="00181E31" w:rsidRPr="00181E31">
        <w:rPr>
          <w:rFonts w:ascii="楷体" w:eastAsia="楷体" w:hAnsi="楷体" w:hint="eastAsia"/>
          <w:szCs w:val="21"/>
        </w:rPr>
        <w:t>兴全可转债的2.59%，最低收益为-6.08%。</w:t>
      </w:r>
    </w:p>
    <w:p w:rsidR="00A12377" w:rsidRPr="00FE7FBB" w:rsidRDefault="00181E31" w:rsidP="00664D06">
      <w:pPr>
        <w:pStyle w:val="ab"/>
        <w:numPr>
          <w:ilvl w:val="5"/>
          <w:numId w:val="2"/>
        </w:numPr>
        <w:spacing w:after="163"/>
        <w:ind w:left="4140" w:hanging="369"/>
        <w:rPr>
          <w:rFonts w:ascii="楷体" w:eastAsia="楷体" w:hAnsi="楷体" w:cs="Arial"/>
          <w:color w:val="000000" w:themeColor="text1"/>
          <w:szCs w:val="21"/>
        </w:rPr>
      </w:pPr>
      <w:r w:rsidRPr="00FE7FBB">
        <w:rPr>
          <w:rFonts w:ascii="楷体" w:eastAsia="楷体" w:hAnsi="楷体" w:cs="Arial" w:hint="eastAsia"/>
          <w:color w:val="000000" w:themeColor="text1"/>
          <w:szCs w:val="21"/>
        </w:rPr>
        <w:t>100只QDII</w:t>
      </w:r>
      <w:r>
        <w:rPr>
          <w:rFonts w:ascii="楷体" w:eastAsia="楷体" w:hAnsi="楷体" w:cs="Arial" w:hint="eastAsia"/>
          <w:color w:val="000000" w:themeColor="text1"/>
          <w:szCs w:val="21"/>
        </w:rPr>
        <w:t>平均下跌0.27%，</w:t>
      </w:r>
      <w:r w:rsidRPr="00181E31">
        <w:rPr>
          <w:rFonts w:ascii="楷体" w:eastAsia="楷体" w:hAnsi="楷体" w:cs="Arial" w:hint="eastAsia"/>
          <w:color w:val="000000" w:themeColor="text1"/>
          <w:szCs w:val="21"/>
        </w:rPr>
        <w:t>嘉实全球互联网人民币</w:t>
      </w:r>
      <w:r>
        <w:rPr>
          <w:rFonts w:ascii="楷体" w:eastAsia="楷体" w:hAnsi="楷体" w:cs="Arial" w:hint="eastAsia"/>
          <w:color w:val="000000" w:themeColor="text1"/>
          <w:szCs w:val="21"/>
        </w:rPr>
        <w:t>收益突出，涨7.41%，其余产品收益均在2%以下，最低收益为-3.86%。上涨的产品中，亚太和新兴市场基金居多，</w:t>
      </w:r>
      <w:r w:rsidR="002228A0">
        <w:rPr>
          <w:rFonts w:ascii="楷体" w:eastAsia="楷体" w:hAnsi="楷体" w:cs="宋体" w:hint="eastAsia"/>
          <w:color w:val="000000" w:themeColor="text1"/>
          <w:szCs w:val="21"/>
        </w:rPr>
        <w:t>下跌产品中，商品基金、油气资源类基金、欧股基金居多。</w:t>
      </w:r>
    </w:p>
    <w:p w:rsidR="00B92959" w:rsidRPr="002B42A1" w:rsidRDefault="00980F3B" w:rsidP="002B42A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w:t>
      </w:r>
      <w:r w:rsidRPr="003B6A6A">
        <w:rPr>
          <w:rFonts w:ascii="楷体" w:eastAsia="楷体" w:hAnsi="楷体" w:hint="eastAsia"/>
          <w:b/>
          <w:bCs/>
          <w:color w:val="0070C0"/>
          <w:kern w:val="0"/>
          <w:szCs w:val="21"/>
          <w:lang w:val="en-GB"/>
        </w:rPr>
        <w:t>收</w:t>
      </w:r>
      <w:r w:rsidRPr="005B7CDB">
        <w:rPr>
          <w:rFonts w:ascii="楷体" w:eastAsia="楷体" w:hAnsi="楷体" w:hint="eastAsia"/>
          <w:b/>
          <w:bCs/>
          <w:color w:val="0070C0"/>
          <w:kern w:val="0"/>
          <w:szCs w:val="21"/>
          <w:lang w:val="en-GB"/>
        </w:rPr>
        <w:t>益类</w:t>
      </w:r>
      <w:r w:rsidR="00A55BAB">
        <w:rPr>
          <w:rFonts w:ascii="楷体" w:eastAsia="楷体" w:hAnsi="楷体" w:hint="eastAsia"/>
          <w:b/>
          <w:bCs/>
          <w:color w:val="0070C0"/>
          <w:kern w:val="0"/>
          <w:szCs w:val="21"/>
          <w:lang w:val="en-GB"/>
        </w:rPr>
        <w:t>基金一周业绩：可转债基收益</w:t>
      </w:r>
      <w:r w:rsidR="00C9601E">
        <w:rPr>
          <w:rFonts w:ascii="楷体" w:eastAsia="楷体" w:hAnsi="楷体" w:hint="eastAsia"/>
          <w:b/>
          <w:bCs/>
          <w:color w:val="0070C0"/>
          <w:kern w:val="0"/>
          <w:szCs w:val="21"/>
          <w:lang w:val="en-GB"/>
        </w:rPr>
        <w:t>领先</w:t>
      </w:r>
      <w:r w:rsidR="00A55BAB">
        <w:rPr>
          <w:rFonts w:ascii="楷体" w:eastAsia="楷体" w:hAnsi="楷体" w:hint="eastAsia"/>
          <w:b/>
          <w:bCs/>
          <w:color w:val="0070C0"/>
          <w:kern w:val="0"/>
          <w:szCs w:val="21"/>
          <w:lang w:val="en-GB"/>
        </w:rPr>
        <w:t>，货基收益大折</w:t>
      </w:r>
    </w:p>
    <w:p w:rsidR="00192A1D" w:rsidRPr="00F643DB" w:rsidRDefault="00C60440" w:rsidP="00EE5A78">
      <w:pPr>
        <w:pStyle w:val="ab"/>
        <w:numPr>
          <w:ilvl w:val="4"/>
          <w:numId w:val="1"/>
        </w:numPr>
        <w:spacing w:after="163"/>
        <w:rPr>
          <w:rFonts w:ascii="楷体" w:eastAsia="楷体" w:hAnsi="楷体" w:cs="Arial"/>
          <w:color w:val="000000" w:themeColor="text1"/>
          <w:szCs w:val="21"/>
        </w:rPr>
      </w:pPr>
      <w:r w:rsidRPr="00F643DB">
        <w:rPr>
          <w:rFonts w:ascii="楷体" w:eastAsia="楷体" w:hAnsi="楷体" w:cs="Arial" w:hint="eastAsia"/>
          <w:color w:val="000000" w:themeColor="text1"/>
          <w:szCs w:val="21"/>
        </w:rPr>
        <w:t>上周</w:t>
      </w:r>
      <w:r w:rsidR="00D001DC">
        <w:rPr>
          <w:rFonts w:ascii="楷体" w:eastAsia="楷体" w:hAnsi="楷体" w:cs="Arial" w:hint="eastAsia"/>
          <w:color w:val="000000" w:themeColor="text1"/>
          <w:szCs w:val="21"/>
        </w:rPr>
        <w:t>，</w:t>
      </w:r>
      <w:r w:rsidRPr="00F643DB">
        <w:rPr>
          <w:rFonts w:ascii="楷体" w:eastAsia="楷体" w:hAnsi="楷体" w:cs="Arial" w:hint="eastAsia"/>
          <w:color w:val="000000" w:themeColor="text1"/>
          <w:szCs w:val="21"/>
        </w:rPr>
        <w:t>央行在公开市场仍未进行操作，仍实现资金零投放零回笼。本周，以中国核电为首的23只新股发行预计冻结8万亿申购资金，资金面短期承压。此外，</w:t>
      </w:r>
      <w:r w:rsidR="00D001DC">
        <w:rPr>
          <w:rFonts w:ascii="楷体" w:eastAsia="楷体" w:hAnsi="楷体" w:cs="Arial" w:hint="eastAsia"/>
          <w:color w:val="000000" w:themeColor="text1"/>
          <w:szCs w:val="21"/>
        </w:rPr>
        <w:t>央行近期向部分机构进行了逾千亿人民币的定向正回购</w:t>
      </w:r>
      <w:r w:rsidRPr="00F643DB">
        <w:rPr>
          <w:rFonts w:ascii="楷体" w:eastAsia="楷体" w:hAnsi="楷体" w:cs="Arial" w:hint="eastAsia"/>
          <w:color w:val="000000" w:themeColor="text1"/>
          <w:szCs w:val="21"/>
        </w:rPr>
        <w:t>，</w:t>
      </w:r>
      <w:r w:rsidR="00D001DC">
        <w:rPr>
          <w:rFonts w:ascii="楷体" w:eastAsia="楷体" w:hAnsi="楷体" w:cs="Arial" w:hint="eastAsia"/>
          <w:color w:val="000000" w:themeColor="text1"/>
          <w:szCs w:val="21"/>
        </w:rPr>
        <w:t>但并不代表货币</w:t>
      </w:r>
      <w:r w:rsidR="005033A9">
        <w:rPr>
          <w:rFonts w:ascii="楷体" w:eastAsia="楷体" w:hAnsi="楷体" w:cs="Arial" w:hint="eastAsia"/>
          <w:color w:val="000000" w:themeColor="text1"/>
          <w:szCs w:val="21"/>
        </w:rPr>
        <w:t>政策有收紧趋势</w:t>
      </w:r>
      <w:r w:rsidRPr="00F643DB">
        <w:rPr>
          <w:rFonts w:ascii="楷体" w:eastAsia="楷体" w:hAnsi="楷体" w:cs="Arial" w:hint="eastAsia"/>
          <w:color w:val="000000" w:themeColor="text1"/>
          <w:szCs w:val="21"/>
        </w:rPr>
        <w:t>。</w:t>
      </w:r>
    </w:p>
    <w:p w:rsidR="00192A1D" w:rsidRPr="00F643DB" w:rsidRDefault="0035179A" w:rsidP="008267BF">
      <w:pPr>
        <w:pStyle w:val="ab"/>
        <w:numPr>
          <w:ilvl w:val="4"/>
          <w:numId w:val="1"/>
        </w:numPr>
        <w:spacing w:after="163"/>
        <w:rPr>
          <w:rFonts w:ascii="楷体" w:eastAsia="楷体" w:hAnsi="楷体" w:cs="Arial"/>
          <w:color w:val="000000" w:themeColor="text1"/>
          <w:szCs w:val="21"/>
        </w:rPr>
      </w:pPr>
      <w:r w:rsidRPr="00F643DB">
        <w:rPr>
          <w:rFonts w:ascii="楷体" w:eastAsia="楷体" w:hAnsi="楷体" w:cs="Arial" w:hint="eastAsia"/>
          <w:color w:val="000000" w:themeColor="text1"/>
          <w:szCs w:val="21"/>
        </w:rPr>
        <w:t>上周，在权益市场经历暴跌和债市信心受挫的环境中，债基涨幅较前周收缩。可转债基（4.83%）仍表现优异，</w:t>
      </w:r>
      <w:r w:rsidR="002E6E63" w:rsidRPr="00F643DB">
        <w:rPr>
          <w:rFonts w:ascii="楷体" w:eastAsia="楷体" w:hAnsi="楷体" w:cs="Arial" w:hint="eastAsia"/>
          <w:color w:val="000000" w:themeColor="text1"/>
          <w:szCs w:val="21"/>
        </w:rPr>
        <w:t>其中，</w:t>
      </w:r>
      <w:r w:rsidR="002E6E63" w:rsidRPr="00F643DB">
        <w:rPr>
          <w:rFonts w:ascii="楷体" w:eastAsia="楷体" w:hAnsi="楷体" w:hint="eastAsia"/>
          <w:szCs w:val="21"/>
        </w:rPr>
        <w:t>华宝兴业可转债（</w:t>
      </w:r>
      <w:r w:rsidR="00DF6731" w:rsidRPr="00F643DB">
        <w:rPr>
          <w:rFonts w:ascii="楷体" w:eastAsia="楷体" w:hAnsi="楷体" w:hint="eastAsia"/>
          <w:szCs w:val="21"/>
        </w:rPr>
        <w:t>13.84%</w:t>
      </w:r>
      <w:r w:rsidR="002E6E63" w:rsidRPr="00F643DB">
        <w:rPr>
          <w:rFonts w:ascii="楷体" w:eastAsia="楷体" w:hAnsi="楷体" w:hint="eastAsia"/>
          <w:szCs w:val="21"/>
        </w:rPr>
        <w:t>）</w:t>
      </w:r>
      <w:r w:rsidR="00DF6731" w:rsidRPr="00F643DB">
        <w:rPr>
          <w:rFonts w:ascii="楷体" w:eastAsia="楷体" w:hAnsi="楷体" w:hint="eastAsia"/>
          <w:szCs w:val="21"/>
        </w:rPr>
        <w:t>收益最高。</w:t>
      </w:r>
      <w:r w:rsidR="005E61DC" w:rsidRPr="00F643DB">
        <w:rPr>
          <w:rFonts w:ascii="楷体" w:eastAsia="楷体" w:hAnsi="楷体" w:hint="eastAsia"/>
          <w:szCs w:val="21"/>
        </w:rPr>
        <w:t>一级债基（0.65%）较二级债基（0.54%）收益略高，</w:t>
      </w:r>
      <w:r w:rsidR="005E61DC" w:rsidRPr="00F643DB">
        <w:rPr>
          <w:rFonts w:ascii="楷体" w:eastAsia="楷体" w:hAnsi="楷体" w:cs="Arial" w:hint="eastAsia"/>
          <w:color w:val="000000" w:themeColor="text1"/>
          <w:szCs w:val="21"/>
        </w:rPr>
        <w:t>纯债基金（0.14%）和指数债基（0.31%）微涨，理财债基（0.08%）涨幅与前周持平。</w:t>
      </w:r>
    </w:p>
    <w:p w:rsidR="00192A1D" w:rsidRPr="00F643DB" w:rsidRDefault="005E61DC" w:rsidP="003E2434">
      <w:pPr>
        <w:pStyle w:val="ab"/>
        <w:numPr>
          <w:ilvl w:val="4"/>
          <w:numId w:val="1"/>
        </w:numPr>
        <w:spacing w:after="163"/>
        <w:rPr>
          <w:rFonts w:ascii="楷体" w:eastAsia="楷体" w:hAnsi="楷体" w:cs="Arial"/>
          <w:color w:val="000000" w:themeColor="text1"/>
          <w:szCs w:val="21"/>
        </w:rPr>
      </w:pPr>
      <w:r w:rsidRPr="00F643DB">
        <w:rPr>
          <w:rFonts w:ascii="楷体" w:eastAsia="楷体" w:hAnsi="楷体" w:cs="Arial" w:hint="eastAsia"/>
          <w:color w:val="000000" w:themeColor="text1"/>
          <w:szCs w:val="21"/>
        </w:rPr>
        <w:t>327只货币基金七日年化收益率均值为3.23%，</w:t>
      </w:r>
      <w:r w:rsidR="009645BB" w:rsidRPr="00F643DB">
        <w:rPr>
          <w:rFonts w:ascii="楷体" w:eastAsia="楷体" w:hAnsi="楷体" w:cs="Arial" w:hint="eastAsia"/>
          <w:color w:val="000000" w:themeColor="text1"/>
          <w:szCs w:val="21"/>
        </w:rPr>
        <w:t>较前周4.72%大折。</w:t>
      </w:r>
      <w:r w:rsidR="00931643" w:rsidRPr="00F643DB">
        <w:rPr>
          <w:rFonts w:ascii="楷体" w:eastAsia="楷体" w:hAnsi="楷体" w:cs="Arial" w:hint="eastAsia"/>
          <w:color w:val="000000" w:themeColor="text1"/>
          <w:szCs w:val="21"/>
        </w:rPr>
        <w:t>6</w:t>
      </w:r>
      <w:r w:rsidR="009645BB" w:rsidRPr="00F643DB">
        <w:rPr>
          <w:rFonts w:ascii="楷体" w:eastAsia="楷体" w:hAnsi="楷体" w:cs="Arial" w:hint="eastAsia"/>
          <w:color w:val="000000" w:themeColor="text1"/>
          <w:szCs w:val="21"/>
        </w:rPr>
        <w:t>%的产品七日年化收益率超5%，</w:t>
      </w:r>
      <w:r w:rsidR="0029153B" w:rsidRPr="00F643DB">
        <w:rPr>
          <w:rFonts w:ascii="楷体" w:eastAsia="楷体" w:hAnsi="楷体" w:cs="Arial" w:hint="eastAsia"/>
          <w:color w:val="000000" w:themeColor="text1"/>
          <w:szCs w:val="21"/>
        </w:rPr>
        <w:t>15</w:t>
      </w:r>
      <w:r w:rsidR="009645BB" w:rsidRPr="00F643DB">
        <w:rPr>
          <w:rFonts w:ascii="楷体" w:eastAsia="楷体" w:hAnsi="楷体" w:cs="Arial" w:hint="eastAsia"/>
          <w:color w:val="000000" w:themeColor="text1"/>
          <w:szCs w:val="21"/>
        </w:rPr>
        <w:t>%的产品在4%~5%之间，</w:t>
      </w:r>
      <w:r w:rsidR="0019071F" w:rsidRPr="00F643DB">
        <w:rPr>
          <w:rFonts w:ascii="楷体" w:eastAsia="楷体" w:hAnsi="楷体" w:cs="Arial" w:hint="eastAsia"/>
          <w:color w:val="000000" w:themeColor="text1"/>
          <w:szCs w:val="21"/>
        </w:rPr>
        <w:t>32</w:t>
      </w:r>
      <w:r w:rsidR="009645BB" w:rsidRPr="00F643DB">
        <w:rPr>
          <w:rFonts w:ascii="楷体" w:eastAsia="楷体" w:hAnsi="楷体" w:cs="Arial" w:hint="eastAsia"/>
          <w:color w:val="000000" w:themeColor="text1"/>
          <w:szCs w:val="21"/>
        </w:rPr>
        <w:t>%的产品在3%~4%之间，</w:t>
      </w:r>
      <w:r w:rsidR="0019071F" w:rsidRPr="00F643DB">
        <w:rPr>
          <w:rFonts w:ascii="楷体" w:eastAsia="楷体" w:hAnsi="楷体" w:cs="Arial" w:hint="eastAsia"/>
          <w:color w:val="000000" w:themeColor="text1"/>
          <w:szCs w:val="21"/>
        </w:rPr>
        <w:t>36</w:t>
      </w:r>
      <w:r w:rsidR="009645BB" w:rsidRPr="00F643DB">
        <w:rPr>
          <w:rFonts w:ascii="楷体" w:eastAsia="楷体" w:hAnsi="楷体" w:cs="Arial" w:hint="eastAsia"/>
          <w:color w:val="000000" w:themeColor="text1"/>
          <w:szCs w:val="21"/>
        </w:rPr>
        <w:t>%的产品在2%~3%之间。</w:t>
      </w:r>
      <w:r w:rsidR="00C04B20" w:rsidRPr="00F643DB">
        <w:rPr>
          <w:rFonts w:ascii="楷体" w:eastAsia="楷体" w:hAnsi="楷体" w:hint="eastAsia"/>
          <w:szCs w:val="21"/>
        </w:rPr>
        <w:t>银华多利宝B</w:t>
      </w:r>
      <w:r w:rsidR="00C04B20" w:rsidRPr="00F643DB">
        <w:rPr>
          <w:rFonts w:ascii="楷体" w:eastAsia="楷体" w:hAnsi="楷体" w:cs="Arial" w:hint="eastAsia"/>
          <w:color w:val="000000" w:themeColor="text1"/>
          <w:szCs w:val="21"/>
        </w:rPr>
        <w:t>七日年化收益率最高</w:t>
      </w:r>
      <w:r w:rsidR="00E21FB3">
        <w:rPr>
          <w:rFonts w:ascii="楷体" w:eastAsia="楷体" w:hAnsi="楷体" w:hint="eastAsia"/>
          <w:szCs w:val="21"/>
        </w:rPr>
        <w:t>，为</w:t>
      </w:r>
      <w:r w:rsidR="00C04B20" w:rsidRPr="00F643DB">
        <w:rPr>
          <w:rFonts w:ascii="楷体" w:eastAsia="楷体" w:hAnsi="楷体" w:hint="eastAsia"/>
          <w:szCs w:val="21"/>
        </w:rPr>
        <w:t>8.07%。</w:t>
      </w:r>
    </w:p>
    <w:p w:rsidR="00AE5AF4" w:rsidRPr="00FB3334" w:rsidRDefault="008E2FEB" w:rsidP="00FB3334">
      <w:pPr>
        <w:widowControl/>
        <w:spacing w:after="120"/>
        <w:ind w:left="3430"/>
        <w:rPr>
          <w:rFonts w:ascii="楷体" w:eastAsia="楷体" w:hAnsi="楷体"/>
          <w:b/>
          <w:bCs/>
          <w:color w:val="0070C0"/>
          <w:kern w:val="0"/>
          <w:szCs w:val="21"/>
          <w:lang w:val="en-GB"/>
        </w:rPr>
      </w:pPr>
      <w:r>
        <w:rPr>
          <w:rFonts w:ascii="楷体" w:eastAsia="楷体" w:hAnsi="楷体" w:hint="eastAsia"/>
          <w:b/>
          <w:bCs/>
          <w:color w:val="0070C0"/>
          <w:kern w:val="0"/>
          <w:szCs w:val="21"/>
          <w:lang w:val="en-GB"/>
        </w:rPr>
        <w:lastRenderedPageBreak/>
        <w:t>分级</w:t>
      </w:r>
      <w:r w:rsidR="00681D6C">
        <w:rPr>
          <w:rFonts w:ascii="楷体" w:eastAsia="楷体" w:hAnsi="楷体" w:hint="eastAsia"/>
          <w:b/>
          <w:bCs/>
          <w:color w:val="0070C0"/>
          <w:kern w:val="0"/>
          <w:szCs w:val="21"/>
          <w:lang w:val="en-GB"/>
        </w:rPr>
        <w:t>基金子份额一周业绩：军工B</w:t>
      </w:r>
      <w:r w:rsidR="00061211">
        <w:rPr>
          <w:rFonts w:ascii="楷体" w:eastAsia="楷体" w:hAnsi="楷体" w:hint="eastAsia"/>
          <w:b/>
          <w:bCs/>
          <w:color w:val="0070C0"/>
          <w:kern w:val="0"/>
          <w:szCs w:val="21"/>
          <w:lang w:val="en-GB"/>
        </w:rPr>
        <w:t>和转债B</w:t>
      </w:r>
      <w:r w:rsidR="006E594D">
        <w:rPr>
          <w:rFonts w:ascii="楷体" w:eastAsia="楷体" w:hAnsi="楷体" w:hint="eastAsia"/>
          <w:b/>
          <w:bCs/>
          <w:color w:val="0070C0"/>
          <w:kern w:val="0"/>
          <w:szCs w:val="21"/>
          <w:lang w:val="en-GB"/>
        </w:rPr>
        <w:t>涨势抢眼</w:t>
      </w:r>
    </w:p>
    <w:p w:rsidR="00F76147" w:rsidRPr="00BA1304" w:rsidRDefault="00F643DB" w:rsidP="00BA1304">
      <w:pPr>
        <w:pStyle w:val="ab"/>
        <w:numPr>
          <w:ilvl w:val="4"/>
          <w:numId w:val="1"/>
        </w:numPr>
        <w:spacing w:after="163"/>
        <w:rPr>
          <w:rFonts w:ascii="楷体" w:eastAsia="楷体" w:hAnsi="楷体" w:cs="Arial"/>
          <w:color w:val="000000" w:themeColor="text1"/>
          <w:szCs w:val="21"/>
        </w:rPr>
      </w:pPr>
      <w:r w:rsidRPr="00FB3334">
        <w:rPr>
          <w:rFonts w:ascii="楷体" w:eastAsia="楷体" w:hAnsi="楷体" w:cs="Arial" w:hint="eastAsia"/>
          <w:color w:val="000000" w:themeColor="text1"/>
          <w:szCs w:val="21"/>
        </w:rPr>
        <w:t>74只股基稳健份额有</w:t>
      </w:r>
      <w:r w:rsidR="00152FBB">
        <w:rPr>
          <w:rFonts w:ascii="楷体" w:eastAsia="楷体" w:hAnsi="楷体" w:cs="Arial" w:hint="eastAsia"/>
          <w:color w:val="000000" w:themeColor="text1"/>
          <w:szCs w:val="21"/>
        </w:rPr>
        <w:t>一</w:t>
      </w:r>
      <w:r w:rsidRPr="00FB3334">
        <w:rPr>
          <w:rFonts w:ascii="楷体" w:eastAsia="楷体" w:hAnsi="楷体" w:cs="Arial" w:hint="eastAsia"/>
          <w:color w:val="000000" w:themeColor="text1"/>
          <w:szCs w:val="21"/>
        </w:rPr>
        <w:t>只微跌，平均涨幅为0.</w:t>
      </w:r>
      <w:r w:rsidR="006565BE" w:rsidRPr="00FB3334">
        <w:rPr>
          <w:rFonts w:ascii="楷体" w:eastAsia="楷体" w:hAnsi="楷体" w:cs="Arial" w:hint="eastAsia"/>
          <w:color w:val="000000" w:themeColor="text1"/>
          <w:szCs w:val="21"/>
        </w:rPr>
        <w:t>12</w:t>
      </w:r>
      <w:r w:rsidRPr="00FB3334">
        <w:rPr>
          <w:rFonts w:ascii="楷体" w:eastAsia="楷体" w:hAnsi="楷体" w:cs="Arial" w:hint="eastAsia"/>
          <w:color w:val="000000" w:themeColor="text1"/>
          <w:szCs w:val="21"/>
        </w:rPr>
        <w:t>%</w:t>
      </w:r>
      <w:r w:rsidR="006565BE" w:rsidRPr="00FB3334">
        <w:rPr>
          <w:rFonts w:ascii="楷体" w:eastAsia="楷体" w:hAnsi="楷体" w:cs="Arial" w:hint="eastAsia"/>
          <w:color w:val="000000" w:themeColor="text1"/>
          <w:szCs w:val="21"/>
        </w:rPr>
        <w:t>,</w:t>
      </w:r>
      <w:r w:rsidR="006F7C2A" w:rsidRPr="00FB3334">
        <w:rPr>
          <w:rFonts w:ascii="楷体" w:eastAsia="楷体" w:hAnsi="楷体" w:hint="eastAsia"/>
          <w:szCs w:val="21"/>
        </w:rPr>
        <w:t>兴全合润分级A（1.13%）稳居第一。</w:t>
      </w:r>
      <w:r w:rsidR="006F7C2A" w:rsidRPr="00FB3334">
        <w:rPr>
          <w:rFonts w:ascii="楷体" w:eastAsia="楷体" w:hAnsi="楷体" w:cs="Arial" w:hint="eastAsia"/>
          <w:color w:val="000000" w:themeColor="text1"/>
          <w:szCs w:val="21"/>
        </w:rPr>
        <w:t>74只股基</w:t>
      </w:r>
      <w:r w:rsidR="006F7C2A" w:rsidRPr="00FB3334">
        <w:rPr>
          <w:rFonts w:ascii="楷体" w:eastAsia="楷体" w:hAnsi="楷体" w:hint="eastAsia"/>
          <w:szCs w:val="21"/>
        </w:rPr>
        <w:t>积极份</w:t>
      </w:r>
      <w:r w:rsidR="00FB3334" w:rsidRPr="00FB3334">
        <w:rPr>
          <w:rFonts w:ascii="楷体" w:eastAsia="楷体" w:hAnsi="楷体" w:cs="Arial" w:hint="eastAsia"/>
          <w:color w:val="000000" w:themeColor="text1"/>
          <w:szCs w:val="21"/>
        </w:rPr>
        <w:t>额有</w:t>
      </w:r>
      <w:r w:rsidR="006F7C2A" w:rsidRPr="00FB3334">
        <w:rPr>
          <w:rFonts w:ascii="楷体" w:eastAsia="楷体" w:hAnsi="楷体" w:cs="Arial" w:hint="eastAsia"/>
          <w:color w:val="000000" w:themeColor="text1"/>
          <w:szCs w:val="21"/>
        </w:rPr>
        <w:t>29</w:t>
      </w:r>
      <w:r w:rsidR="00FB3334" w:rsidRPr="00FB3334">
        <w:rPr>
          <w:rFonts w:ascii="楷体" w:eastAsia="楷体" w:hAnsi="楷体" w:cs="Arial" w:hint="eastAsia"/>
          <w:color w:val="000000" w:themeColor="text1"/>
          <w:szCs w:val="21"/>
        </w:rPr>
        <w:t>只上涨，平均下跌0.98%，且产品收益极端分化，仅仅</w:t>
      </w:r>
      <w:r w:rsidR="00FB3334" w:rsidRPr="00FB3334">
        <w:rPr>
          <w:rFonts w:ascii="楷体" w:eastAsia="楷体" w:hAnsi="楷体" w:hint="eastAsia"/>
          <w:szCs w:val="21"/>
        </w:rPr>
        <w:t>申万菱信中证军工B（14.41%）、鹏华中证国防B（13.97%）和富国中证军工B（12.66%）三只产品涨幅超12%，其余产品涨幅均在6%以下，四只产品跌幅超10%。</w:t>
      </w:r>
    </w:p>
    <w:p w:rsidR="00FB3334" w:rsidRPr="00BA1304" w:rsidRDefault="00FB3334" w:rsidP="0020317E">
      <w:pPr>
        <w:pStyle w:val="ab"/>
        <w:numPr>
          <w:ilvl w:val="4"/>
          <w:numId w:val="1"/>
        </w:numPr>
        <w:spacing w:after="163"/>
        <w:rPr>
          <w:rFonts w:ascii="楷体" w:eastAsia="楷体" w:hAnsi="楷体" w:cs="Arial"/>
          <w:color w:val="000000" w:themeColor="text1"/>
          <w:szCs w:val="21"/>
        </w:rPr>
      </w:pPr>
      <w:r w:rsidRPr="00BA1304">
        <w:rPr>
          <w:rFonts w:ascii="楷体" w:eastAsia="楷体" w:hAnsi="楷体" w:cs="Arial" w:hint="eastAsia"/>
          <w:color w:val="000000" w:themeColor="text1"/>
          <w:szCs w:val="21"/>
        </w:rPr>
        <w:t>49只债基稳健份额最低收益持平</w:t>
      </w:r>
      <w:r w:rsidR="0038128D" w:rsidRPr="00BA1304">
        <w:rPr>
          <w:rFonts w:ascii="楷体" w:eastAsia="楷体" w:hAnsi="楷体" w:cs="Arial" w:hint="eastAsia"/>
          <w:color w:val="000000" w:themeColor="text1"/>
          <w:szCs w:val="21"/>
        </w:rPr>
        <w:t>，</w:t>
      </w:r>
      <w:r w:rsidR="00A65675" w:rsidRPr="00BA1304">
        <w:rPr>
          <w:rFonts w:ascii="楷体" w:eastAsia="楷体" w:hAnsi="楷体" w:hint="eastAsia"/>
          <w:szCs w:val="21"/>
        </w:rPr>
        <w:t>平均涨幅为0.10%,</w:t>
      </w:r>
      <w:r w:rsidR="00735BAE" w:rsidRPr="00BA1304">
        <w:rPr>
          <w:rFonts w:ascii="楷体" w:eastAsia="楷体" w:hAnsi="楷体" w:hint="eastAsia"/>
          <w:szCs w:val="21"/>
        </w:rPr>
        <w:t>最高收益为易方达聚盈A的0.11%。</w:t>
      </w:r>
      <w:r w:rsidR="001F7503" w:rsidRPr="00BA1304">
        <w:rPr>
          <w:rFonts w:ascii="楷体" w:eastAsia="楷体" w:hAnsi="楷体" w:cs="Arial" w:hint="eastAsia"/>
          <w:color w:val="000000" w:themeColor="text1"/>
          <w:szCs w:val="21"/>
        </w:rPr>
        <w:t>49只债基积极份额</w:t>
      </w:r>
      <w:r w:rsidR="007A533E" w:rsidRPr="00BA1304">
        <w:rPr>
          <w:rFonts w:ascii="楷体" w:eastAsia="楷体" w:hAnsi="楷体" w:cs="Arial" w:hint="eastAsia"/>
          <w:color w:val="000000" w:themeColor="text1"/>
          <w:szCs w:val="21"/>
        </w:rPr>
        <w:t>有27只上涨，</w:t>
      </w:r>
      <w:r w:rsidR="00450C78" w:rsidRPr="00BA1304">
        <w:rPr>
          <w:rFonts w:ascii="楷体" w:eastAsia="楷体" w:hAnsi="楷体" w:hint="eastAsia"/>
          <w:szCs w:val="21"/>
        </w:rPr>
        <w:t>平均涨幅为1.39%，个别产品收益突出，最高收益为银华中证转债B的</w:t>
      </w:r>
      <w:r w:rsidR="004C29D1" w:rsidRPr="00BA1304">
        <w:rPr>
          <w:rFonts w:ascii="楷体" w:eastAsia="楷体" w:hAnsi="楷体" w:hint="eastAsia"/>
          <w:szCs w:val="21"/>
        </w:rPr>
        <w:t>17.67%</w:t>
      </w:r>
      <w:r w:rsidR="00BA1304" w:rsidRPr="00BA1304">
        <w:rPr>
          <w:rFonts w:ascii="楷体" w:eastAsia="楷体" w:hAnsi="楷体" w:hint="eastAsia"/>
          <w:szCs w:val="21"/>
        </w:rPr>
        <w:t>，其次为东吴中证可转换债券B的13.62%</w:t>
      </w:r>
      <w:r w:rsidR="004C29D1" w:rsidRPr="00BA1304">
        <w:rPr>
          <w:rFonts w:ascii="楷体" w:eastAsia="楷体" w:hAnsi="楷体" w:hint="eastAsia"/>
          <w:szCs w:val="21"/>
        </w:rPr>
        <w:t>。</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992"/>
        <w:gridCol w:w="1985"/>
        <w:gridCol w:w="709"/>
        <w:gridCol w:w="850"/>
        <w:gridCol w:w="851"/>
        <w:gridCol w:w="850"/>
        <w:gridCol w:w="2126"/>
        <w:gridCol w:w="993"/>
        <w:gridCol w:w="850"/>
      </w:tblGrid>
      <w:tr w:rsidR="008177CF" w:rsidRPr="005B7CDB" w:rsidTr="00CE01AE">
        <w:trPr>
          <w:cantSplit/>
          <w:trHeight w:val="335"/>
        </w:trPr>
        <w:tc>
          <w:tcPr>
            <w:tcW w:w="11057" w:type="dxa"/>
            <w:gridSpan w:val="10"/>
            <w:tcBorders>
              <w:bottom w:val="single" w:sz="6" w:space="0" w:color="FF6600"/>
            </w:tcBorders>
            <w:shd w:val="clear" w:color="auto" w:fill="auto"/>
            <w:vAlign w:val="center"/>
          </w:tcPr>
          <w:p w:rsidR="008177CF" w:rsidRPr="005B7CDB" w:rsidRDefault="008177CF" w:rsidP="00796BF9">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0153AD">
              <w:rPr>
                <w:rFonts w:ascii="楷体" w:eastAsia="楷体" w:hAnsi="楷体" w:hint="eastAsia"/>
                <w:color w:val="FF6600"/>
              </w:rPr>
              <w:t>5</w:t>
            </w:r>
            <w:r w:rsidRPr="005B7CDB">
              <w:rPr>
                <w:rFonts w:ascii="楷体" w:eastAsia="楷体" w:hAnsi="楷体" w:cs="宋体" w:hint="eastAsia"/>
                <w:color w:val="FF6600"/>
              </w:rPr>
              <w:t>：</w:t>
            </w:r>
            <w:r w:rsidR="006559C0" w:rsidRPr="005B7CDB">
              <w:rPr>
                <w:rFonts w:ascii="楷体" w:eastAsia="楷体" w:hAnsi="楷体" w:cs="宋体" w:hint="eastAsia"/>
                <w:color w:val="FF6600"/>
              </w:rPr>
              <w:t>各类型公募基金</w:t>
            </w:r>
            <w:r w:rsidR="00BE3214" w:rsidRPr="005B7CDB">
              <w:rPr>
                <w:rFonts w:ascii="楷体" w:eastAsia="楷体" w:hAnsi="楷体" w:cs="宋体" w:hint="eastAsia"/>
                <w:color w:val="FF6600"/>
              </w:rPr>
              <w:t>（含封闭式）</w:t>
            </w:r>
            <w:r w:rsidR="006559C0" w:rsidRPr="005B7CDB">
              <w:rPr>
                <w:rFonts w:ascii="楷体" w:eastAsia="楷体" w:hAnsi="楷体" w:cs="宋体" w:hint="eastAsia"/>
                <w:color w:val="FF6600"/>
              </w:rPr>
              <w:t>周收益率</w:t>
            </w:r>
            <w:r w:rsidR="00BE2C01" w:rsidRPr="005B7CDB">
              <w:rPr>
                <w:rFonts w:ascii="楷体" w:eastAsia="楷体" w:hAnsi="楷体" w:cs="宋体" w:hint="eastAsia"/>
                <w:color w:val="FF6600"/>
              </w:rPr>
              <w:t>前</w:t>
            </w:r>
            <w:r w:rsidR="006559C0" w:rsidRPr="005B7CDB">
              <w:rPr>
                <w:rFonts w:ascii="楷体" w:eastAsia="楷体" w:hAnsi="楷体" w:hint="eastAsia"/>
                <w:color w:val="FF6600"/>
              </w:rPr>
              <w:t>3</w:t>
            </w:r>
            <w:r w:rsidR="00E86700" w:rsidRPr="005B7CDB">
              <w:rPr>
                <w:rFonts w:ascii="楷体" w:eastAsia="楷体" w:hAnsi="楷体" w:cs="宋体" w:hint="eastAsia"/>
                <w:color w:val="FF6600"/>
              </w:rPr>
              <w:t>（</w:t>
            </w:r>
            <w:r w:rsidR="007536FE">
              <w:rPr>
                <w:rFonts w:ascii="楷体" w:eastAsia="楷体" w:hAnsi="楷体" w:hint="eastAsia"/>
                <w:color w:val="FF6600"/>
              </w:rPr>
              <w:t>5.25</w:t>
            </w:r>
            <w:r w:rsidR="0087733D">
              <w:rPr>
                <w:rFonts w:ascii="楷体" w:eastAsia="楷体" w:hAnsi="楷体" w:hint="eastAsia"/>
                <w:color w:val="FF6600"/>
              </w:rPr>
              <w:t>~</w:t>
            </w:r>
            <w:r w:rsidR="007536FE">
              <w:rPr>
                <w:rFonts w:ascii="楷体" w:eastAsia="楷体" w:hAnsi="楷体" w:hint="eastAsia"/>
                <w:color w:val="FF6600"/>
              </w:rPr>
              <w:t>5.29</w:t>
            </w:r>
            <w:r w:rsidR="00E101EA" w:rsidRPr="005B7CDB">
              <w:rPr>
                <w:rFonts w:ascii="楷体" w:eastAsia="楷体" w:hAnsi="楷体" w:cs="宋体" w:hint="eastAsia"/>
                <w:color w:val="FF6600"/>
              </w:rPr>
              <w:t>，</w:t>
            </w:r>
            <w:r w:rsidR="00E101EA" w:rsidRPr="005B7CDB">
              <w:rPr>
                <w:rFonts w:ascii="楷体" w:eastAsia="楷体" w:hAnsi="楷体" w:hint="eastAsia"/>
                <w:color w:val="FF6600"/>
              </w:rPr>
              <w:t>QDII为</w:t>
            </w:r>
            <w:r w:rsidR="007536FE">
              <w:rPr>
                <w:rFonts w:ascii="楷体" w:eastAsia="楷体" w:hAnsi="楷体" w:hint="eastAsia"/>
                <w:color w:val="FF6600"/>
              </w:rPr>
              <w:t>5.22</w:t>
            </w:r>
            <w:r w:rsidR="00E101EA" w:rsidRPr="00057142">
              <w:rPr>
                <w:rFonts w:ascii="楷体" w:eastAsia="楷体" w:hAnsi="楷体" w:hint="eastAsia"/>
                <w:color w:val="FF6600"/>
              </w:rPr>
              <w:t>~</w:t>
            </w:r>
            <w:r w:rsidR="007536FE">
              <w:rPr>
                <w:rFonts w:ascii="楷体" w:eastAsia="楷体" w:hAnsi="楷体" w:hint="eastAsia"/>
                <w:color w:val="FF6600"/>
              </w:rPr>
              <w:t>5.28</w:t>
            </w:r>
            <w:r w:rsidR="00E101EA" w:rsidRPr="005B7CDB">
              <w:rPr>
                <w:rFonts w:ascii="楷体" w:eastAsia="楷体" w:hAnsi="楷体" w:hint="eastAsia"/>
                <w:color w:val="FF6600"/>
              </w:rPr>
              <w:t>，</w:t>
            </w:r>
            <w:r w:rsidR="00E86700" w:rsidRPr="005B7CDB">
              <w:rPr>
                <w:rFonts w:ascii="楷体" w:eastAsia="楷体" w:hAnsi="楷体" w:hint="eastAsia"/>
                <w:color w:val="FF6600"/>
              </w:rPr>
              <w:t>货币基金为7日年化收益</w:t>
            </w:r>
            <w:r w:rsidR="00E86700">
              <w:rPr>
                <w:rFonts w:ascii="楷体" w:eastAsia="楷体" w:hAnsi="楷体" w:hint="eastAsia"/>
                <w:color w:val="FF6600"/>
              </w:rPr>
              <w:t>率</w:t>
            </w:r>
            <w:r w:rsidR="00E86700" w:rsidRPr="005B7CDB">
              <w:rPr>
                <w:rFonts w:ascii="楷体" w:eastAsia="楷体" w:hAnsi="楷体" w:cs="宋体" w:hint="eastAsia"/>
                <w:color w:val="FF6600"/>
              </w:rPr>
              <w:t>）</w:t>
            </w:r>
          </w:p>
        </w:tc>
      </w:tr>
      <w:tr w:rsidR="005A1CF9" w:rsidRPr="005B7CDB" w:rsidTr="00B05683">
        <w:trPr>
          <w:cantSplit/>
          <w:trHeight w:val="227"/>
        </w:trPr>
        <w:tc>
          <w:tcPr>
            <w:tcW w:w="851" w:type="dxa"/>
            <w:tcBorders>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992"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985"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709"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851" w:type="dxa"/>
            <w:tcBorders>
              <w:left w:val="single" w:sz="6" w:space="0" w:color="FF6600"/>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850"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2126"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993"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E77936"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r w:rsidRPr="005B7CDB">
              <w:rPr>
                <w:rFonts w:ascii="楷体" w:eastAsia="楷体" w:hAnsi="楷体"/>
                <w:b/>
                <w:sz w:val="18"/>
                <w:szCs w:val="18"/>
              </w:rPr>
              <w:t>股票-</w:t>
            </w:r>
          </w:p>
          <w:p w:rsidR="00E77936" w:rsidRPr="005B7CDB" w:rsidRDefault="00E77936" w:rsidP="006E677E">
            <w:pPr>
              <w:snapToGrid w:val="0"/>
              <w:jc w:val="center"/>
              <w:rPr>
                <w:rFonts w:ascii="楷体" w:eastAsia="楷体" w:hAnsi="楷体"/>
                <w:b/>
                <w:sz w:val="18"/>
                <w:szCs w:val="18"/>
              </w:rPr>
            </w:pPr>
            <w:r w:rsidRPr="005B7CDB">
              <w:rPr>
                <w:rFonts w:ascii="楷体" w:eastAsia="楷体" w:hAnsi="楷体"/>
                <w:b/>
                <w:sz w:val="18"/>
                <w:szCs w:val="18"/>
              </w:rPr>
              <w:t>主动型</w:t>
            </w: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630011</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华商主题精选</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10.26</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E77936" w:rsidRPr="005B7CDB" w:rsidRDefault="00E77936" w:rsidP="00FD3E3F">
            <w:pPr>
              <w:snapToGrid w:val="0"/>
              <w:jc w:val="center"/>
              <w:rPr>
                <w:rFonts w:ascii="楷体" w:eastAsia="楷体" w:hAnsi="楷体"/>
                <w:b/>
                <w:sz w:val="18"/>
                <w:szCs w:val="18"/>
              </w:rPr>
            </w:pPr>
            <w:r w:rsidRPr="005B7CDB">
              <w:rPr>
                <w:rFonts w:ascii="楷体" w:eastAsia="楷体" w:hAnsi="楷体"/>
                <w:b/>
                <w:sz w:val="18"/>
                <w:szCs w:val="18"/>
              </w:rPr>
              <w:t>债券-</w:t>
            </w:r>
          </w:p>
          <w:p w:rsidR="00E77936" w:rsidRPr="005B7CDB" w:rsidRDefault="00E77936" w:rsidP="00FD3E3F">
            <w:pPr>
              <w:snapToGrid w:val="0"/>
              <w:jc w:val="center"/>
              <w:rPr>
                <w:rFonts w:ascii="楷体" w:eastAsia="楷体" w:hAnsi="楷体"/>
                <w:b/>
                <w:sz w:val="18"/>
                <w:szCs w:val="18"/>
              </w:rPr>
            </w:pPr>
            <w:r w:rsidRPr="005B7CDB">
              <w:rPr>
                <w:rFonts w:ascii="楷体" w:eastAsia="楷体" w:hAnsi="楷体"/>
                <w:b/>
                <w:sz w:val="18"/>
                <w:szCs w:val="18"/>
              </w:rPr>
              <w:t>纯债基金</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550018</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信诚优质纯债A</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4.68</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800</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华商未来主题</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8.69</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550019</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信诚优质纯债B</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4.65</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w:t>
            </w:r>
            <w:r w:rsidR="00E77936" w:rsidRPr="003820A3">
              <w:rPr>
                <w:rFonts w:ascii="楷体" w:eastAsia="楷体" w:hAnsi="楷体" w:hint="eastAsia"/>
                <w:color w:val="000000"/>
                <w:sz w:val="18"/>
                <w:szCs w:val="18"/>
              </w:rPr>
              <w:t>50009</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博时新兴成长</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7.90</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206015</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鹏华纯债</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3.74</w:t>
            </w:r>
          </w:p>
        </w:tc>
      </w:tr>
      <w:tr w:rsidR="00E77936"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r w:rsidRPr="005B7CDB">
              <w:rPr>
                <w:rFonts w:ascii="楷体" w:eastAsia="楷体" w:hAnsi="楷体"/>
                <w:b/>
                <w:sz w:val="18"/>
                <w:szCs w:val="18"/>
              </w:rPr>
              <w:t>股票-</w:t>
            </w:r>
          </w:p>
          <w:p w:rsidR="00E77936" w:rsidRPr="005B7CDB" w:rsidRDefault="00E77936" w:rsidP="006E677E">
            <w:pPr>
              <w:snapToGrid w:val="0"/>
              <w:jc w:val="center"/>
              <w:rPr>
                <w:rFonts w:ascii="楷体" w:eastAsia="楷体" w:hAnsi="楷体"/>
                <w:b/>
                <w:sz w:val="18"/>
                <w:szCs w:val="18"/>
              </w:rPr>
            </w:pPr>
            <w:r w:rsidRPr="005B7CDB">
              <w:rPr>
                <w:rFonts w:ascii="楷体" w:eastAsia="楷体" w:hAnsi="楷体"/>
                <w:b/>
                <w:sz w:val="18"/>
                <w:szCs w:val="18"/>
              </w:rPr>
              <w:t>指数型</w:t>
            </w: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160630</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鹏华中证国防</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8.06</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E77936" w:rsidRPr="005B7CDB" w:rsidRDefault="00E77936" w:rsidP="00FD3E3F">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E77936" w:rsidRPr="005B7CDB" w:rsidRDefault="00E77936" w:rsidP="00FD3E3F">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一级债基</w:t>
            </w:r>
          </w:p>
        </w:tc>
        <w:tc>
          <w:tcPr>
            <w:tcW w:w="850" w:type="dxa"/>
            <w:tcBorders>
              <w:left w:val="single" w:sz="6" w:space="0" w:color="FF6600"/>
              <w:right w:val="single" w:sz="6" w:space="0" w:color="FF6600"/>
            </w:tcBorders>
            <w:shd w:val="clear" w:color="auto" w:fill="auto"/>
          </w:tcPr>
          <w:p w:rsidR="00E77936" w:rsidRPr="003820A3" w:rsidRDefault="006D09DB"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361</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信诚年年有余B</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4.31</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161024</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富国中证军工</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7.41</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6D09DB"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360</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信诚年年有余A</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4.28</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163115</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申万菱信中证军工</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7.34</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6D09DB"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422</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华泰柏瑞丰汇C</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3.26</w:t>
            </w:r>
          </w:p>
        </w:tc>
      </w:tr>
      <w:tr w:rsidR="00E77936"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E77936" w:rsidRPr="005B7CDB" w:rsidRDefault="00E77936"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偏股型</w:t>
            </w: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310308</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申万菱信盛利精选</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5.56</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E77936" w:rsidRPr="005B7CDB" w:rsidRDefault="00E77936"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二级债基</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400027</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东方双债添利A</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4.56</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547</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建信健康民生</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4.70</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400029</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东方双债添利C</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4.55</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373020</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上投摩根双核平衡</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3.99</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710301</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富安达增强收益A</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3.61</w:t>
            </w:r>
          </w:p>
        </w:tc>
      </w:tr>
      <w:tr w:rsidR="00E77936"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E77936" w:rsidRPr="005B7CDB" w:rsidRDefault="00E77936"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偏债型</w:t>
            </w: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340001</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兴全可转债</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2.59</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E77936" w:rsidRPr="005B7CDB" w:rsidRDefault="00E77936"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理财债基</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110051</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易方达月月利B</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0.37</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887</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上投摩根稳进回报</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2.45</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110050</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易方达月月利A</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0.37</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695</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大成景益平稳收益</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1.72</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633B62"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133</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中银理财21天B</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0.27</w:t>
            </w:r>
          </w:p>
        </w:tc>
      </w:tr>
      <w:tr w:rsidR="00E77936"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E77936" w:rsidRPr="005B7CDB" w:rsidRDefault="00E77936" w:rsidP="00394073">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E77936" w:rsidRPr="005B7CDB" w:rsidRDefault="00E77936" w:rsidP="00394073">
            <w:pPr>
              <w:snapToGrid w:val="0"/>
              <w:jc w:val="center"/>
              <w:rPr>
                <w:rFonts w:ascii="楷体" w:eastAsia="楷体" w:hAnsi="楷体"/>
                <w:b/>
                <w:sz w:val="18"/>
                <w:szCs w:val="18"/>
              </w:rPr>
            </w:pPr>
            <w:r w:rsidRPr="005B7CDB">
              <w:rPr>
                <w:rFonts w:ascii="楷体" w:eastAsia="楷体" w:hAnsi="楷体" w:hint="eastAsia"/>
                <w:b/>
                <w:bCs/>
                <w:color w:val="000000"/>
                <w:sz w:val="18"/>
                <w:szCs w:val="18"/>
              </w:rPr>
              <w:t>灵活型</w:t>
            </w: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654</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华商新锐产业</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8.21</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E77936" w:rsidRPr="005B7CDB" w:rsidRDefault="00E77936"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指数债基</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165809</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东吴中证可转换债券</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5.26</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673010</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西部利得新动向</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7.12</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161826</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银华中证转债</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5.17</w:t>
            </w:r>
          </w:p>
        </w:tc>
      </w:tr>
      <w:tr w:rsidR="00E77936"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E77936"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E77936" w:rsidRPr="003820A3">
              <w:rPr>
                <w:rFonts w:ascii="楷体" w:eastAsia="楷体" w:hAnsi="楷体" w:hint="eastAsia"/>
                <w:color w:val="000000"/>
                <w:sz w:val="18"/>
                <w:szCs w:val="18"/>
              </w:rPr>
              <w:t>574</w:t>
            </w:r>
          </w:p>
        </w:tc>
        <w:tc>
          <w:tcPr>
            <w:tcW w:w="1985"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宝盈新价值</w:t>
            </w:r>
          </w:p>
        </w:tc>
        <w:tc>
          <w:tcPr>
            <w:tcW w:w="709"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7.12</w:t>
            </w:r>
          </w:p>
        </w:tc>
        <w:tc>
          <w:tcPr>
            <w:tcW w:w="851" w:type="dxa"/>
            <w:vMerge/>
            <w:tcBorders>
              <w:left w:val="single" w:sz="6" w:space="0" w:color="FF6600"/>
              <w:right w:val="single" w:sz="6" w:space="0" w:color="FF6600"/>
            </w:tcBorders>
            <w:shd w:val="clear" w:color="auto" w:fill="FDE9D9" w:themeFill="accent6" w:themeFillTint="33"/>
            <w:vAlign w:val="center"/>
          </w:tcPr>
          <w:p w:rsidR="00E77936" w:rsidRPr="005B7CDB" w:rsidRDefault="00E77936"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161625</w:t>
            </w:r>
          </w:p>
        </w:tc>
        <w:tc>
          <w:tcPr>
            <w:tcW w:w="2126" w:type="dxa"/>
            <w:tcBorders>
              <w:left w:val="single" w:sz="6" w:space="0" w:color="FF6600"/>
              <w:righ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融通标普中国可转债C</w:t>
            </w:r>
          </w:p>
        </w:tc>
        <w:tc>
          <w:tcPr>
            <w:tcW w:w="993" w:type="dxa"/>
            <w:tcBorders>
              <w:left w:val="single" w:sz="6" w:space="0" w:color="FF6600"/>
              <w:right w:val="single" w:sz="6" w:space="0" w:color="FF6600"/>
            </w:tcBorders>
            <w:shd w:val="clear" w:color="auto" w:fill="auto"/>
            <w:vAlign w:val="center"/>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E77936" w:rsidRPr="003820A3" w:rsidRDefault="00E77936"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5.02</w:t>
            </w:r>
          </w:p>
        </w:tc>
      </w:tr>
      <w:tr w:rsidR="00816CD3"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816CD3" w:rsidRPr="002F5B82" w:rsidRDefault="00816CD3" w:rsidP="006E677E">
            <w:pPr>
              <w:snapToGrid w:val="0"/>
              <w:jc w:val="center"/>
              <w:rPr>
                <w:rFonts w:ascii="楷体" w:eastAsia="楷体" w:hAnsi="楷体"/>
                <w:b/>
                <w:sz w:val="18"/>
                <w:szCs w:val="18"/>
              </w:rPr>
            </w:pPr>
            <w:r w:rsidRPr="002F5B82">
              <w:rPr>
                <w:rFonts w:ascii="楷体" w:eastAsia="楷体" w:hAnsi="楷体" w:hint="eastAsia"/>
                <w:b/>
                <w:sz w:val="18"/>
                <w:szCs w:val="18"/>
              </w:rPr>
              <w:t>QDII</w:t>
            </w:r>
          </w:p>
        </w:tc>
        <w:tc>
          <w:tcPr>
            <w:tcW w:w="992" w:type="dxa"/>
            <w:tcBorders>
              <w:left w:val="single" w:sz="6" w:space="0" w:color="FF6600"/>
              <w:right w:val="single" w:sz="6" w:space="0" w:color="FF6600"/>
            </w:tcBorders>
            <w:shd w:val="clear" w:color="auto" w:fill="auto"/>
          </w:tcPr>
          <w:p w:rsidR="00816CD3"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816CD3" w:rsidRPr="003820A3">
              <w:rPr>
                <w:rFonts w:ascii="楷体" w:eastAsia="楷体" w:hAnsi="楷体" w:hint="eastAsia"/>
                <w:color w:val="000000"/>
                <w:sz w:val="18"/>
                <w:szCs w:val="18"/>
              </w:rPr>
              <w:t>988</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嘉实全球互联网人民币</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7.41</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816CD3" w:rsidRPr="005B7CDB" w:rsidRDefault="00816CD3" w:rsidP="0092293C">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816CD3" w:rsidRDefault="00816CD3" w:rsidP="0092293C">
            <w:pPr>
              <w:rPr>
                <w:rFonts w:ascii="宋体" w:eastAsia="宋体" w:hAnsi="宋体" w:cs="宋体"/>
                <w:color w:val="000000"/>
                <w:sz w:val="22"/>
              </w:rPr>
            </w:pPr>
            <w:r w:rsidRPr="005B7CDB">
              <w:rPr>
                <w:rFonts w:ascii="楷体" w:eastAsia="楷体" w:hAnsi="楷体" w:hint="eastAsia"/>
                <w:b/>
                <w:bCs/>
                <w:color w:val="000000"/>
                <w:sz w:val="18"/>
                <w:szCs w:val="18"/>
              </w:rPr>
              <w:t>可转债基</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240018</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华宝兴业可转债</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13.84</w:t>
            </w: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6E55A6" w:rsidRDefault="00816CD3"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118001</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易方达亚洲精选</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1.94</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816CD3" w:rsidRPr="003820A3" w:rsidRDefault="00B9187A" w:rsidP="003820A3">
            <w:pPr>
              <w:jc w:val="center"/>
              <w:rPr>
                <w:rFonts w:ascii="楷体" w:eastAsia="楷体" w:hAnsi="楷体" w:cs="宋体"/>
                <w:color w:val="000000"/>
                <w:sz w:val="18"/>
                <w:szCs w:val="18"/>
              </w:rPr>
            </w:pPr>
            <w:r>
              <w:rPr>
                <w:rFonts w:ascii="楷体" w:eastAsia="楷体" w:hAnsi="楷体" w:hint="eastAsia"/>
                <w:color w:val="000000"/>
                <w:sz w:val="18"/>
                <w:szCs w:val="18"/>
              </w:rPr>
              <w:t>0000</w:t>
            </w:r>
            <w:r w:rsidR="00816CD3" w:rsidRPr="003820A3">
              <w:rPr>
                <w:rFonts w:ascii="楷体" w:eastAsia="楷体" w:hAnsi="楷体" w:hint="eastAsia"/>
                <w:color w:val="000000"/>
                <w:sz w:val="18"/>
                <w:szCs w:val="18"/>
              </w:rPr>
              <w:t>80</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天治可转债增强A</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10.01</w:t>
            </w: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6E55A6" w:rsidRDefault="00816CD3"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519601</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海富通海外精选</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1.75</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816CD3" w:rsidRPr="003820A3" w:rsidRDefault="00B9187A" w:rsidP="003820A3">
            <w:pPr>
              <w:jc w:val="center"/>
              <w:rPr>
                <w:rFonts w:ascii="楷体" w:eastAsia="楷体" w:hAnsi="楷体" w:cs="宋体"/>
                <w:color w:val="000000"/>
                <w:sz w:val="18"/>
                <w:szCs w:val="18"/>
              </w:rPr>
            </w:pPr>
            <w:r>
              <w:rPr>
                <w:rFonts w:ascii="楷体" w:eastAsia="楷体" w:hAnsi="楷体" w:hint="eastAsia"/>
                <w:color w:val="000000"/>
                <w:sz w:val="18"/>
                <w:szCs w:val="18"/>
              </w:rPr>
              <w:t>0000</w:t>
            </w:r>
            <w:r w:rsidR="00816CD3" w:rsidRPr="003820A3">
              <w:rPr>
                <w:rFonts w:ascii="楷体" w:eastAsia="楷体" w:hAnsi="楷体" w:hint="eastAsia"/>
                <w:color w:val="000000"/>
                <w:sz w:val="18"/>
                <w:szCs w:val="18"/>
              </w:rPr>
              <w:t>81</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天治可转债增强C</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9.96</w:t>
            </w:r>
          </w:p>
        </w:tc>
      </w:tr>
      <w:tr w:rsidR="00816CD3"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816CD3" w:rsidRPr="005B7CDB" w:rsidRDefault="00816CD3" w:rsidP="006E677E">
            <w:pPr>
              <w:snapToGrid w:val="0"/>
              <w:jc w:val="center"/>
              <w:rPr>
                <w:rFonts w:ascii="楷体" w:eastAsia="楷体" w:hAnsi="楷体"/>
                <w:b/>
                <w:sz w:val="18"/>
                <w:szCs w:val="18"/>
              </w:rPr>
            </w:pPr>
            <w:r w:rsidRPr="005B7CDB">
              <w:rPr>
                <w:rFonts w:ascii="楷体" w:eastAsia="楷体" w:hAnsi="楷体" w:hint="eastAsia"/>
                <w:b/>
                <w:sz w:val="18"/>
                <w:szCs w:val="18"/>
              </w:rPr>
              <w:t>股票稳健</w:t>
            </w: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150016</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兴全合润分级A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1.13</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816CD3" w:rsidRPr="00024C7D" w:rsidRDefault="00816CD3"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816CD3" w:rsidRPr="00024C7D" w:rsidRDefault="00816CD3"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股票积极</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150187</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申万菱信中证军工B</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14.41</w:t>
            </w: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150108</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长盛同辉深证100等权A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0.20</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024C7D" w:rsidRDefault="00816CD3"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150206</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鹏华中证国防B</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13.97</w:t>
            </w: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150179</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鹏华信息A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0.20</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024C7D" w:rsidRDefault="00816CD3"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150182</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富国中证军工B</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12.66</w:t>
            </w:r>
          </w:p>
        </w:tc>
      </w:tr>
      <w:tr w:rsidR="00816CD3"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816CD3" w:rsidRPr="005B7CDB" w:rsidRDefault="00816CD3" w:rsidP="006E677E">
            <w:pPr>
              <w:snapToGrid w:val="0"/>
              <w:jc w:val="center"/>
              <w:rPr>
                <w:rFonts w:ascii="楷体" w:eastAsia="楷体" w:hAnsi="楷体"/>
                <w:b/>
                <w:sz w:val="18"/>
                <w:szCs w:val="18"/>
              </w:rPr>
            </w:pPr>
            <w:r w:rsidRPr="005B7CDB">
              <w:rPr>
                <w:rFonts w:ascii="楷体" w:eastAsia="楷体" w:hAnsi="楷体" w:hint="eastAsia"/>
                <w:b/>
                <w:sz w:val="18"/>
                <w:szCs w:val="18"/>
              </w:rPr>
              <w:t>债券稳健</w:t>
            </w:r>
          </w:p>
        </w:tc>
        <w:tc>
          <w:tcPr>
            <w:tcW w:w="992" w:type="dxa"/>
            <w:tcBorders>
              <w:left w:val="single" w:sz="6" w:space="0" w:color="FF6600"/>
              <w:right w:val="single" w:sz="6" w:space="0" w:color="FF6600"/>
            </w:tcBorders>
            <w:shd w:val="clear" w:color="auto" w:fill="auto"/>
          </w:tcPr>
          <w:p w:rsidR="00816CD3"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816CD3" w:rsidRPr="003820A3">
              <w:rPr>
                <w:rFonts w:ascii="楷体" w:eastAsia="楷体" w:hAnsi="楷体" w:hint="eastAsia"/>
                <w:color w:val="000000"/>
                <w:sz w:val="18"/>
                <w:szCs w:val="18"/>
              </w:rPr>
              <w:t>429</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易方达聚盈A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0.11</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816CD3" w:rsidRPr="00024C7D" w:rsidRDefault="00816CD3"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816CD3" w:rsidRPr="00024C7D" w:rsidRDefault="00816CD3"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债券积极</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150144</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银华中证转债B</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17.67</w:t>
            </w: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816CD3"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816CD3" w:rsidRPr="003820A3">
              <w:rPr>
                <w:rFonts w:ascii="楷体" w:eastAsia="楷体" w:hAnsi="楷体" w:hint="eastAsia"/>
                <w:color w:val="000000"/>
                <w:sz w:val="18"/>
                <w:szCs w:val="18"/>
              </w:rPr>
              <w:t>317</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中海惠利纯债A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0.10</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797357" w:rsidRDefault="00816CD3"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150165</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东吴中证可转换债券B</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13.62</w:t>
            </w: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161828</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银华永益A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0.10</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797357" w:rsidRDefault="00816CD3"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550016</w:t>
            </w:r>
          </w:p>
        </w:tc>
        <w:tc>
          <w:tcPr>
            <w:tcW w:w="2126"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信诚岁岁添金</w:t>
            </w: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8.20</w:t>
            </w:r>
          </w:p>
        </w:tc>
      </w:tr>
      <w:tr w:rsidR="00816CD3"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816CD3" w:rsidRPr="001B6D2E" w:rsidRDefault="00816CD3" w:rsidP="006E677E">
            <w:pPr>
              <w:snapToGrid w:val="0"/>
              <w:jc w:val="center"/>
              <w:rPr>
                <w:rFonts w:ascii="楷体" w:eastAsia="楷体" w:hAnsi="楷体"/>
                <w:b/>
                <w:sz w:val="18"/>
                <w:szCs w:val="18"/>
              </w:rPr>
            </w:pPr>
            <w:r w:rsidRPr="001B6D2E">
              <w:rPr>
                <w:rFonts w:ascii="楷体" w:eastAsia="楷体" w:hAnsi="楷体"/>
                <w:b/>
                <w:sz w:val="18"/>
                <w:szCs w:val="18"/>
              </w:rPr>
              <w:t>货币市场</w:t>
            </w:r>
          </w:p>
          <w:p w:rsidR="00816CD3" w:rsidRPr="009E3A78" w:rsidRDefault="00816CD3" w:rsidP="006E677E">
            <w:pPr>
              <w:snapToGrid w:val="0"/>
              <w:jc w:val="center"/>
              <w:rPr>
                <w:rFonts w:ascii="楷体" w:eastAsia="楷体" w:hAnsi="楷体"/>
                <w:b/>
                <w:color w:val="FF0000"/>
                <w:sz w:val="18"/>
                <w:szCs w:val="18"/>
              </w:rPr>
            </w:pPr>
            <w:r w:rsidRPr="001B6D2E">
              <w:rPr>
                <w:rFonts w:ascii="楷体" w:eastAsia="楷体" w:hAnsi="楷体"/>
                <w:b/>
                <w:sz w:val="18"/>
                <w:szCs w:val="18"/>
              </w:rPr>
              <w:t>基金</w:t>
            </w:r>
          </w:p>
        </w:tc>
        <w:tc>
          <w:tcPr>
            <w:tcW w:w="992" w:type="dxa"/>
            <w:tcBorders>
              <w:left w:val="single" w:sz="6" w:space="0" w:color="FF6600"/>
              <w:right w:val="single" w:sz="6" w:space="0" w:color="FF6600"/>
            </w:tcBorders>
            <w:shd w:val="clear" w:color="auto" w:fill="auto"/>
          </w:tcPr>
          <w:p w:rsidR="00816CD3"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816CD3" w:rsidRPr="003820A3">
              <w:rPr>
                <w:rFonts w:ascii="楷体" w:eastAsia="楷体" w:hAnsi="楷体" w:hint="eastAsia"/>
                <w:color w:val="000000"/>
                <w:sz w:val="18"/>
                <w:szCs w:val="18"/>
              </w:rPr>
              <w:t>605</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银华多利宝B</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8.0</w:t>
            </w:r>
            <w:r w:rsidR="00CD5AEC">
              <w:rPr>
                <w:rFonts w:ascii="楷体" w:eastAsia="楷体" w:hAnsi="楷体" w:hint="eastAsia"/>
                <w:color w:val="000000"/>
                <w:sz w:val="18"/>
                <w:szCs w:val="18"/>
              </w:rPr>
              <w:t>7</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816CD3" w:rsidRPr="007E607C" w:rsidRDefault="00816CD3" w:rsidP="006E677E">
            <w:pPr>
              <w:snapToGrid w:val="0"/>
              <w:jc w:val="center"/>
              <w:rPr>
                <w:rFonts w:ascii="楷体" w:eastAsia="楷体" w:hAnsi="楷体"/>
                <w:b/>
                <w:bCs/>
                <w:color w:val="000000"/>
                <w:sz w:val="18"/>
                <w:szCs w:val="18"/>
              </w:rPr>
            </w:pPr>
          </w:p>
        </w:tc>
        <w:tc>
          <w:tcPr>
            <w:tcW w:w="850"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s="宋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s="宋体"/>
                <w:color w:val="000000" w:themeColor="text1"/>
                <w:sz w:val="18"/>
                <w:szCs w:val="18"/>
              </w:rPr>
            </w:pP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s="宋体"/>
                <w:color w:val="000000" w:themeColor="text1"/>
                <w:sz w:val="18"/>
                <w:szCs w:val="18"/>
              </w:rPr>
            </w:pPr>
          </w:p>
        </w:tc>
        <w:tc>
          <w:tcPr>
            <w:tcW w:w="850" w:type="dxa"/>
            <w:tcBorders>
              <w:left w:val="single" w:sz="6" w:space="0" w:color="FF6600"/>
            </w:tcBorders>
            <w:shd w:val="clear" w:color="auto" w:fill="auto"/>
            <w:vAlign w:val="center"/>
          </w:tcPr>
          <w:p w:rsidR="00816CD3" w:rsidRPr="003820A3" w:rsidRDefault="00816CD3" w:rsidP="003820A3">
            <w:pPr>
              <w:snapToGrid w:val="0"/>
              <w:jc w:val="center"/>
              <w:rPr>
                <w:rFonts w:ascii="楷体" w:eastAsia="楷体" w:hAnsi="楷体" w:cs="宋体"/>
                <w:color w:val="000000" w:themeColor="text1"/>
                <w:sz w:val="18"/>
                <w:szCs w:val="18"/>
              </w:rPr>
            </w:pP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9E3A78" w:rsidRDefault="00816CD3"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816CD3" w:rsidRPr="003820A3" w:rsidRDefault="006F7B9A" w:rsidP="003820A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816CD3" w:rsidRPr="003820A3">
              <w:rPr>
                <w:rFonts w:ascii="楷体" w:eastAsia="楷体" w:hAnsi="楷体" w:hint="eastAsia"/>
                <w:color w:val="000000"/>
                <w:sz w:val="18"/>
                <w:szCs w:val="18"/>
              </w:rPr>
              <w:t>604</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银华多利宝A</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7.80</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c>
          <w:tcPr>
            <w:tcW w:w="850" w:type="dxa"/>
            <w:tcBorders>
              <w:lef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r>
      <w:tr w:rsidR="00816CD3"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816CD3" w:rsidRPr="009E3A78" w:rsidRDefault="00816CD3"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210013</w:t>
            </w:r>
          </w:p>
        </w:tc>
        <w:tc>
          <w:tcPr>
            <w:tcW w:w="1985"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金鹰货币B</w:t>
            </w:r>
          </w:p>
        </w:tc>
        <w:tc>
          <w:tcPr>
            <w:tcW w:w="709" w:type="dxa"/>
            <w:tcBorders>
              <w:left w:val="single" w:sz="6" w:space="0" w:color="FF6600"/>
              <w:right w:val="single" w:sz="6" w:space="0" w:color="FF6600"/>
            </w:tcBorders>
            <w:shd w:val="clear" w:color="auto" w:fill="auto"/>
            <w:vAlign w:val="center"/>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816CD3" w:rsidRPr="003820A3" w:rsidRDefault="00816CD3" w:rsidP="003820A3">
            <w:pPr>
              <w:jc w:val="center"/>
              <w:rPr>
                <w:rFonts w:ascii="楷体" w:eastAsia="楷体" w:hAnsi="楷体" w:cs="宋体"/>
                <w:color w:val="000000"/>
                <w:sz w:val="18"/>
                <w:szCs w:val="18"/>
              </w:rPr>
            </w:pPr>
            <w:r w:rsidRPr="003820A3">
              <w:rPr>
                <w:rFonts w:ascii="楷体" w:eastAsia="楷体" w:hAnsi="楷体" w:hint="eastAsia"/>
                <w:color w:val="000000"/>
                <w:sz w:val="18"/>
                <w:szCs w:val="18"/>
              </w:rPr>
              <w:t>6.8</w:t>
            </w:r>
            <w:r w:rsidR="00CD5AEC">
              <w:rPr>
                <w:rFonts w:ascii="楷体" w:eastAsia="楷体" w:hAnsi="楷体" w:hint="eastAsia"/>
                <w:color w:val="000000"/>
                <w:sz w:val="18"/>
                <w:szCs w:val="18"/>
              </w:rPr>
              <w:t>1</w:t>
            </w:r>
          </w:p>
        </w:tc>
        <w:tc>
          <w:tcPr>
            <w:tcW w:w="851" w:type="dxa"/>
            <w:vMerge/>
            <w:tcBorders>
              <w:left w:val="single" w:sz="6" w:space="0" w:color="FF6600"/>
              <w:right w:val="single" w:sz="6" w:space="0" w:color="FF6600"/>
            </w:tcBorders>
            <w:shd w:val="clear" w:color="auto" w:fill="FDE9D9" w:themeFill="accent6" w:themeFillTint="33"/>
            <w:vAlign w:val="center"/>
          </w:tcPr>
          <w:p w:rsidR="00816CD3" w:rsidRPr="005B7CDB" w:rsidRDefault="00816CD3"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c>
          <w:tcPr>
            <w:tcW w:w="993" w:type="dxa"/>
            <w:tcBorders>
              <w:left w:val="single" w:sz="6" w:space="0" w:color="FF6600"/>
              <w:righ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c>
          <w:tcPr>
            <w:tcW w:w="850" w:type="dxa"/>
            <w:tcBorders>
              <w:left w:val="single" w:sz="6" w:space="0" w:color="FF6600"/>
            </w:tcBorders>
            <w:shd w:val="clear" w:color="auto" w:fill="auto"/>
            <w:vAlign w:val="center"/>
          </w:tcPr>
          <w:p w:rsidR="00816CD3" w:rsidRPr="003820A3" w:rsidRDefault="00816CD3" w:rsidP="003820A3">
            <w:pPr>
              <w:snapToGrid w:val="0"/>
              <w:jc w:val="center"/>
              <w:rPr>
                <w:rFonts w:ascii="楷体" w:eastAsia="楷体" w:hAnsi="楷体"/>
                <w:color w:val="000000" w:themeColor="text1"/>
                <w:sz w:val="18"/>
                <w:szCs w:val="18"/>
              </w:rPr>
            </w:pPr>
          </w:p>
        </w:tc>
      </w:tr>
    </w:tbl>
    <w:p w:rsidR="003268BF" w:rsidRPr="003866D2" w:rsidRDefault="008177CF" w:rsidP="003866D2">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B14CE9" w:rsidRDefault="00B14CE9" w:rsidP="009F0008">
      <w:pPr>
        <w:widowControl/>
        <w:jc w:val="left"/>
        <w:rPr>
          <w:rFonts w:ascii="楷体" w:eastAsia="楷体" w:hAnsi="楷体" w:cs="宋体"/>
          <w:b/>
          <w:kern w:val="0"/>
          <w:szCs w:val="20"/>
          <w:lang w:val="en-GB"/>
        </w:rPr>
      </w:pPr>
    </w:p>
    <w:p w:rsidR="00B14CE9" w:rsidRDefault="00B14CE9" w:rsidP="009F0008">
      <w:pPr>
        <w:widowControl/>
        <w:jc w:val="left"/>
        <w:rPr>
          <w:rFonts w:ascii="楷体" w:eastAsia="楷体" w:hAnsi="楷体" w:cs="宋体"/>
          <w:b/>
          <w:kern w:val="0"/>
          <w:szCs w:val="20"/>
          <w:lang w:val="en-GB"/>
        </w:rPr>
      </w:pPr>
    </w:p>
    <w:p w:rsidR="00741A08" w:rsidRDefault="00741A08" w:rsidP="009F0008">
      <w:pPr>
        <w:widowControl/>
        <w:jc w:val="left"/>
        <w:rPr>
          <w:rFonts w:ascii="楷体" w:eastAsia="楷体" w:hAnsi="楷体" w:cs="宋体"/>
          <w:b/>
          <w:kern w:val="0"/>
          <w:szCs w:val="20"/>
          <w:lang w:val="en-GB"/>
        </w:rPr>
      </w:pPr>
    </w:p>
    <w:p w:rsidR="00B10000" w:rsidRPr="005B7CDB" w:rsidRDefault="00B10000" w:rsidP="009F0008">
      <w:pPr>
        <w:widowControl/>
        <w:jc w:val="left"/>
        <w:rPr>
          <w:rFonts w:ascii="楷体" w:eastAsia="楷体" w:hAnsi="楷体"/>
          <w:b/>
          <w:szCs w:val="21"/>
        </w:rPr>
      </w:pPr>
      <w:r w:rsidRPr="005B7CDB">
        <w:rPr>
          <w:rFonts w:ascii="楷体" w:eastAsia="楷体" w:hAnsi="楷体" w:cs="宋体" w:hint="eastAsia"/>
          <w:b/>
          <w:kern w:val="0"/>
          <w:szCs w:val="20"/>
          <w:lang w:val="en-GB"/>
        </w:rPr>
        <w:lastRenderedPageBreak/>
        <w:t>特别声明：</w:t>
      </w:r>
    </w:p>
    <w:p w:rsidR="00B10000" w:rsidRPr="005B7CDB" w:rsidRDefault="00B10000" w:rsidP="006E594D">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5B7CDB" w:rsidRDefault="00B10000" w:rsidP="006E594D">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5B7CDB" w:rsidRDefault="00B10000" w:rsidP="006E594D">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5B7CDB" w:rsidRDefault="00B10000">
      <w:pPr>
        <w:rPr>
          <w:rFonts w:ascii="楷体" w:eastAsia="楷体" w:hAnsi="楷体"/>
          <w:lang w:val="en-GB"/>
        </w:rPr>
      </w:pPr>
    </w:p>
    <w:sectPr w:rsidR="00B10000"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B88" w:rsidRDefault="00FE5B88" w:rsidP="00B10000">
      <w:r>
        <w:separator/>
      </w:r>
    </w:p>
  </w:endnote>
  <w:endnote w:type="continuationSeparator" w:id="1">
    <w:p w:rsidR="00FE5B88" w:rsidRDefault="00FE5B88"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3F" w:rsidRDefault="004C7402">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FD3E3F">
              <w:rPr>
                <w:lang w:val="zh-CN"/>
              </w:rPr>
              <w:t xml:space="preserve"> </w:t>
            </w:r>
            <w:r>
              <w:rPr>
                <w:b/>
                <w:sz w:val="24"/>
                <w:szCs w:val="24"/>
              </w:rPr>
              <w:fldChar w:fldCharType="begin"/>
            </w:r>
            <w:r w:rsidR="00FD3E3F">
              <w:rPr>
                <w:b/>
              </w:rPr>
              <w:instrText>PAGE</w:instrText>
            </w:r>
            <w:r>
              <w:rPr>
                <w:b/>
                <w:sz w:val="24"/>
                <w:szCs w:val="24"/>
              </w:rPr>
              <w:fldChar w:fldCharType="separate"/>
            </w:r>
            <w:r w:rsidR="005C4819">
              <w:rPr>
                <w:b/>
                <w:noProof/>
              </w:rPr>
              <w:t>2</w:t>
            </w:r>
            <w:r>
              <w:rPr>
                <w:b/>
                <w:sz w:val="24"/>
                <w:szCs w:val="24"/>
              </w:rPr>
              <w:fldChar w:fldCharType="end"/>
            </w:r>
            <w:r w:rsidR="00FD3E3F">
              <w:rPr>
                <w:lang w:val="zh-CN"/>
              </w:rPr>
              <w:t xml:space="preserve"> / </w:t>
            </w:r>
            <w:r>
              <w:rPr>
                <w:b/>
                <w:sz w:val="24"/>
                <w:szCs w:val="24"/>
              </w:rPr>
              <w:fldChar w:fldCharType="begin"/>
            </w:r>
            <w:r w:rsidR="00FD3E3F">
              <w:rPr>
                <w:b/>
              </w:rPr>
              <w:instrText>NUMPAGES</w:instrText>
            </w:r>
            <w:r>
              <w:rPr>
                <w:b/>
                <w:sz w:val="24"/>
                <w:szCs w:val="24"/>
              </w:rPr>
              <w:fldChar w:fldCharType="separate"/>
            </w:r>
            <w:r w:rsidR="005C4819">
              <w:rPr>
                <w:b/>
                <w:noProof/>
              </w:rPr>
              <w:t>5</w:t>
            </w:r>
            <w:r>
              <w:rPr>
                <w:b/>
                <w:sz w:val="24"/>
                <w:szCs w:val="24"/>
              </w:rPr>
              <w:fldChar w:fldCharType="end"/>
            </w:r>
          </w:sdtContent>
        </w:sdt>
      </w:sdtContent>
    </w:sdt>
  </w:p>
  <w:p w:rsidR="00FD3E3F" w:rsidRDefault="00FD3E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FD3E3F" w:rsidRDefault="004C7402">
            <w:pPr>
              <w:pStyle w:val="a4"/>
              <w:jc w:val="center"/>
            </w:pPr>
            <w:r>
              <w:pict>
                <v:rect id="_x0000_i1029" style="width:571.2pt;height:2pt" o:hralign="center" o:hrstd="t" o:hrnoshade="t" o:hr="t" fillcolor="#e7a631" stroked="f"/>
              </w:pict>
            </w:r>
            <w:r w:rsidR="00FD3E3F">
              <w:rPr>
                <w:lang w:val="zh-CN"/>
              </w:rPr>
              <w:t xml:space="preserve"> </w:t>
            </w:r>
            <w:r>
              <w:rPr>
                <w:b/>
                <w:sz w:val="24"/>
                <w:szCs w:val="24"/>
              </w:rPr>
              <w:fldChar w:fldCharType="begin"/>
            </w:r>
            <w:r w:rsidR="00FD3E3F">
              <w:rPr>
                <w:b/>
              </w:rPr>
              <w:instrText>PAGE</w:instrText>
            </w:r>
            <w:r>
              <w:rPr>
                <w:b/>
                <w:sz w:val="24"/>
                <w:szCs w:val="24"/>
              </w:rPr>
              <w:fldChar w:fldCharType="separate"/>
            </w:r>
            <w:r w:rsidR="005C4819">
              <w:rPr>
                <w:b/>
                <w:noProof/>
              </w:rPr>
              <w:t>1</w:t>
            </w:r>
            <w:r>
              <w:rPr>
                <w:b/>
                <w:sz w:val="24"/>
                <w:szCs w:val="24"/>
              </w:rPr>
              <w:fldChar w:fldCharType="end"/>
            </w:r>
            <w:r w:rsidR="00FD3E3F">
              <w:rPr>
                <w:lang w:val="zh-CN"/>
              </w:rPr>
              <w:t xml:space="preserve"> / </w:t>
            </w:r>
            <w:r>
              <w:rPr>
                <w:b/>
                <w:sz w:val="24"/>
                <w:szCs w:val="24"/>
              </w:rPr>
              <w:fldChar w:fldCharType="begin"/>
            </w:r>
            <w:r w:rsidR="00FD3E3F">
              <w:rPr>
                <w:b/>
              </w:rPr>
              <w:instrText>NUMPAGES</w:instrText>
            </w:r>
            <w:r>
              <w:rPr>
                <w:b/>
                <w:sz w:val="24"/>
                <w:szCs w:val="24"/>
              </w:rPr>
              <w:fldChar w:fldCharType="separate"/>
            </w:r>
            <w:r w:rsidR="005C4819">
              <w:rPr>
                <w:b/>
                <w:noProof/>
              </w:rPr>
              <w:t>5</w:t>
            </w:r>
            <w:r>
              <w:rPr>
                <w:b/>
                <w:sz w:val="24"/>
                <w:szCs w:val="24"/>
              </w:rPr>
              <w:fldChar w:fldCharType="end"/>
            </w:r>
          </w:p>
        </w:sdtContent>
      </w:sdt>
    </w:sdtContent>
  </w:sdt>
  <w:p w:rsidR="00FD3E3F" w:rsidRDefault="00FD3E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B88" w:rsidRDefault="00FE5B88" w:rsidP="00B10000">
      <w:r>
        <w:separator/>
      </w:r>
    </w:p>
  </w:footnote>
  <w:footnote w:type="continuationSeparator" w:id="1">
    <w:p w:rsidR="00FE5B88" w:rsidRDefault="00FE5B88"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3F" w:rsidRDefault="004C7402"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FD3E3F" w:rsidRDefault="004C7402" w:rsidP="00B10000">
                  <w:pPr>
                    <w:pStyle w:val="12"/>
                  </w:pPr>
                  <w:r w:rsidRPr="004C74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1.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FD3E3F" w:rsidRPr="006E0F3C" w:rsidRDefault="00FD3E3F" w:rsidP="00B10000">
                  <w:pPr>
                    <w:pStyle w:val="2"/>
                  </w:pPr>
                  <w:r>
                    <w:rPr>
                      <w:rFonts w:hint="eastAsia"/>
                    </w:rPr>
                    <w:t>公募基金周报（2015.5.25~2015.5.29）</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3F" w:rsidRDefault="006E594D" w:rsidP="006E594D">
    <w:pPr>
      <w:pStyle w:val="a3"/>
      <w:pBdr>
        <w:bottom w:val="none" w:sz="0" w:space="0" w:color="auto"/>
      </w:pBdr>
      <w:spacing w:afterLines="100"/>
    </w:pPr>
    <w:r>
      <w:pict>
        <v:group id="_x0000_s1025" style="width:549.9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FD3E3F" w:rsidRDefault="006E594D" w:rsidP="00B10000">
                  <w:pPr>
                    <w:pStyle w:val="a6"/>
                  </w:pPr>
                  <w:r w:rsidRPr="004C74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FD3E3F" w:rsidRPr="006E0F3C" w:rsidRDefault="00FD3E3F"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FD3E3F" w:rsidRPr="006E0F3C" w:rsidRDefault="00FD3E3F" w:rsidP="00B10000">
                  <w:pPr>
                    <w:pStyle w:val="a7"/>
                    <w:jc w:val="right"/>
                  </w:pPr>
                  <w:r>
                    <w:rPr>
                      <w:rFonts w:hint="eastAsia"/>
                    </w:rPr>
                    <w:t>2015</w:t>
                  </w:r>
                  <w:r w:rsidRPr="006E0F3C">
                    <w:rPr>
                      <w:rFonts w:hint="eastAsia"/>
                    </w:rPr>
                    <w:t>年</w:t>
                  </w:r>
                  <w:r>
                    <w:rPr>
                      <w:rFonts w:hint="eastAsia"/>
                    </w:rPr>
                    <w:t>6</w:t>
                  </w:r>
                  <w:r w:rsidRPr="006E0F3C">
                    <w:rPr>
                      <w:rFonts w:hint="eastAsia"/>
                    </w:rPr>
                    <w:t>月</w:t>
                  </w:r>
                  <w:r>
                    <w:rPr>
                      <w:rFonts w:hint="eastAsia"/>
                    </w:rPr>
                    <w:t>1</w:t>
                  </w:r>
                  <w:r w:rsidRPr="006E0F3C">
                    <w:rPr>
                      <w:rFonts w:hint="eastAsia"/>
                    </w:rPr>
                    <w:t>日</w:t>
                  </w:r>
                </w:p>
              </w:txbxContent>
            </v:textbox>
          </v:shape>
          <v:shape id="_x0000_s1029" type="#_x0000_t202" style="position:absolute;left:3214;top:1377;width:8090;height:1011;mso-height-percent:200;mso-height-percent:200;mso-width-relative:margin;mso-height-relative:margin" strokecolor="white">
            <v:textbox style="mso-next-textbox:#_x0000_s1029;mso-fit-shape-to-text:t">
              <w:txbxContent>
                <w:p w:rsidR="00FD3E3F" w:rsidRPr="00B85448" w:rsidRDefault="00331963" w:rsidP="005B21A9">
                  <w:pPr>
                    <w:pStyle w:val="a8"/>
                    <w:ind w:right="360"/>
                    <w:jc w:val="right"/>
                  </w:pPr>
                  <w:r>
                    <w:rPr>
                      <w:rFonts w:hint="eastAsia"/>
                    </w:rPr>
                    <w:t>权益基金</w:t>
                  </w:r>
                  <w:r w:rsidR="006E594D">
                    <w:rPr>
                      <w:rFonts w:hint="eastAsia"/>
                    </w:rPr>
                    <w:t>收益</w:t>
                  </w:r>
                  <w:r w:rsidR="006E594D">
                    <w:rPr>
                      <w:rFonts w:asciiTheme="minorHAnsi" w:hAnsiTheme="minorHAnsi" w:hint="eastAsia"/>
                    </w:rPr>
                    <w:t>分化</w:t>
                  </w:r>
                  <w:r w:rsidR="00546FE2">
                    <w:rPr>
                      <w:rFonts w:hint="eastAsia"/>
                    </w:rPr>
                    <w:t>，</w:t>
                  </w:r>
                  <w:r w:rsidR="006E594D">
                    <w:rPr>
                      <w:rFonts w:hint="eastAsia"/>
                    </w:rPr>
                    <w:t>军工、转债</w:t>
                  </w:r>
                  <w:r w:rsidR="006E594D" w:rsidRPr="006E594D">
                    <w:rPr>
                      <w:rFonts w:ascii="Times New Roman" w:hAnsi="Times New Roman"/>
                    </w:rPr>
                    <w:t>B</w:t>
                  </w:r>
                  <w:r w:rsidR="006E594D">
                    <w:rPr>
                      <w:rFonts w:hint="eastAsia"/>
                    </w:rPr>
                    <w:t>份额表现抢眼</w:t>
                  </w:r>
                </w:p>
                <w:p w:rsidR="00FD3E3F" w:rsidRPr="00624366" w:rsidRDefault="00FD3E3F" w:rsidP="00B10000">
                  <w:pPr>
                    <w:pStyle w:val="a8"/>
                    <w:jc w:val="right"/>
                    <w:rPr>
                      <w:sz w:val="28"/>
                      <w:szCs w:val="28"/>
                    </w:rPr>
                  </w:pPr>
                  <w:r w:rsidRPr="0095202C">
                    <w:rPr>
                      <w:rFonts w:hint="eastAsia"/>
                      <w:sz w:val="28"/>
                      <w:szCs w:val="28"/>
                    </w:rPr>
                    <w:t>公募基金周报（</w:t>
                  </w:r>
                  <w:r>
                    <w:rPr>
                      <w:rFonts w:hint="eastAsia"/>
                      <w:sz w:val="28"/>
                      <w:szCs w:val="28"/>
                    </w:rPr>
                    <w:t>2015.5.25</w:t>
                  </w:r>
                  <w:r w:rsidRPr="0095202C">
                    <w:rPr>
                      <w:rFonts w:hint="eastAsia"/>
                      <w:sz w:val="28"/>
                      <w:szCs w:val="28"/>
                    </w:rPr>
                    <w:t>~</w:t>
                  </w:r>
                  <w:r>
                    <w:rPr>
                      <w:rFonts w:hint="eastAsia"/>
                      <w:sz w:val="28"/>
                      <w:szCs w:val="28"/>
                    </w:rPr>
                    <w:t>2015.5.29</w:t>
                  </w:r>
                  <w:r w:rsidRPr="0095202C">
                    <w:rPr>
                      <w:rFonts w:hint="eastAsia"/>
                      <w:sz w:val="28"/>
                      <w:szCs w:val="28"/>
                    </w:rPr>
                    <w:t>）</w:t>
                  </w:r>
                </w:p>
              </w:txbxContent>
            </v:textbox>
          </v:shape>
          <v:shape id="_x0000_s1030" type="#_x0000_t202" style="position:absolute;left:3246;top:2578;width:7993;height:627" strokecolor="white">
            <v:textbox style="mso-next-textbox:#_x0000_s1030">
              <w:txbxContent>
                <w:p w:rsidR="00FD3E3F" w:rsidRDefault="00FD3E3F" w:rsidP="005E42B1">
                  <w:pPr>
                    <w:pStyle w:val="a9"/>
                    <w:wordWrap w:val="0"/>
                    <w:ind w:right="420"/>
                  </w:pPr>
                  <w:r>
                    <w:rPr>
                      <w:rFonts w:hint="eastAsia"/>
                    </w:rPr>
                    <w:t>万晓微  分析师</w:t>
                  </w:r>
                </w:p>
                <w:p w:rsidR="00FD3E3F" w:rsidRPr="006E0F3C" w:rsidRDefault="00FD3E3F" w:rsidP="005E42B1">
                  <w:pPr>
                    <w:pStyle w:val="a9"/>
                  </w:pPr>
                </w:p>
              </w:txbxContent>
            </v:textbox>
          </v:shape>
          <w10:wrap type="none"/>
          <w10:anchorlock/>
        </v:group>
      </w:pict>
    </w:r>
    <w:r w:rsidR="004C7402">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0335_"/>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szCs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lang w:val="en-GB"/>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DB2660F"/>
    <w:multiLevelType w:val="hybridMultilevel"/>
    <w:tmpl w:val="20BAD2A2"/>
    <w:lvl w:ilvl="0" w:tplc="74927076">
      <w:start w:val="1"/>
      <w:numFmt w:val="bullet"/>
      <w:pStyle w:val="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77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0141"/>
    <w:rsid w:val="00000D21"/>
    <w:rsid w:val="00000FDF"/>
    <w:rsid w:val="0000120D"/>
    <w:rsid w:val="00001D3E"/>
    <w:rsid w:val="00002EAB"/>
    <w:rsid w:val="00003645"/>
    <w:rsid w:val="00003664"/>
    <w:rsid w:val="000036D0"/>
    <w:rsid w:val="00004350"/>
    <w:rsid w:val="00004760"/>
    <w:rsid w:val="000047FD"/>
    <w:rsid w:val="00004B15"/>
    <w:rsid w:val="00004B2E"/>
    <w:rsid w:val="00006269"/>
    <w:rsid w:val="00006540"/>
    <w:rsid w:val="000067F9"/>
    <w:rsid w:val="000067FB"/>
    <w:rsid w:val="00006A30"/>
    <w:rsid w:val="00006C3E"/>
    <w:rsid w:val="000072D5"/>
    <w:rsid w:val="00007509"/>
    <w:rsid w:val="00007D8C"/>
    <w:rsid w:val="00007DC6"/>
    <w:rsid w:val="0001039A"/>
    <w:rsid w:val="00010847"/>
    <w:rsid w:val="000113ED"/>
    <w:rsid w:val="00011851"/>
    <w:rsid w:val="000119BE"/>
    <w:rsid w:val="000126C4"/>
    <w:rsid w:val="00012FFF"/>
    <w:rsid w:val="0001365A"/>
    <w:rsid w:val="00013790"/>
    <w:rsid w:val="00013DD8"/>
    <w:rsid w:val="000143E6"/>
    <w:rsid w:val="00014A4A"/>
    <w:rsid w:val="00014C9A"/>
    <w:rsid w:val="00015264"/>
    <w:rsid w:val="000153AD"/>
    <w:rsid w:val="00015E23"/>
    <w:rsid w:val="0001604D"/>
    <w:rsid w:val="000162FF"/>
    <w:rsid w:val="00016396"/>
    <w:rsid w:val="00016427"/>
    <w:rsid w:val="00016A0C"/>
    <w:rsid w:val="00017E07"/>
    <w:rsid w:val="000200E4"/>
    <w:rsid w:val="0002010B"/>
    <w:rsid w:val="000204F2"/>
    <w:rsid w:val="00020500"/>
    <w:rsid w:val="000212A0"/>
    <w:rsid w:val="000215CD"/>
    <w:rsid w:val="0002164B"/>
    <w:rsid w:val="000219A1"/>
    <w:rsid w:val="00022136"/>
    <w:rsid w:val="000225B4"/>
    <w:rsid w:val="00022866"/>
    <w:rsid w:val="0002383C"/>
    <w:rsid w:val="00024188"/>
    <w:rsid w:val="00024600"/>
    <w:rsid w:val="00024C7D"/>
    <w:rsid w:val="00026FF9"/>
    <w:rsid w:val="000305DC"/>
    <w:rsid w:val="0003071D"/>
    <w:rsid w:val="0003081C"/>
    <w:rsid w:val="00030BF4"/>
    <w:rsid w:val="00031276"/>
    <w:rsid w:val="00031D69"/>
    <w:rsid w:val="00032745"/>
    <w:rsid w:val="0003311F"/>
    <w:rsid w:val="0003397F"/>
    <w:rsid w:val="000341C3"/>
    <w:rsid w:val="00034C20"/>
    <w:rsid w:val="00036038"/>
    <w:rsid w:val="00036353"/>
    <w:rsid w:val="0003669C"/>
    <w:rsid w:val="000369BB"/>
    <w:rsid w:val="00036AB5"/>
    <w:rsid w:val="00036BCD"/>
    <w:rsid w:val="00037343"/>
    <w:rsid w:val="000374F2"/>
    <w:rsid w:val="000374FE"/>
    <w:rsid w:val="00037BAF"/>
    <w:rsid w:val="00040FD7"/>
    <w:rsid w:val="00041AF4"/>
    <w:rsid w:val="00042860"/>
    <w:rsid w:val="00042A77"/>
    <w:rsid w:val="00042EC0"/>
    <w:rsid w:val="0004333F"/>
    <w:rsid w:val="00043D8D"/>
    <w:rsid w:val="00043FC9"/>
    <w:rsid w:val="00044179"/>
    <w:rsid w:val="00044255"/>
    <w:rsid w:val="000444A9"/>
    <w:rsid w:val="00044863"/>
    <w:rsid w:val="0004528E"/>
    <w:rsid w:val="000461F6"/>
    <w:rsid w:val="00046796"/>
    <w:rsid w:val="00046A62"/>
    <w:rsid w:val="0004751A"/>
    <w:rsid w:val="00047523"/>
    <w:rsid w:val="00047EDC"/>
    <w:rsid w:val="000507E5"/>
    <w:rsid w:val="00050B8B"/>
    <w:rsid w:val="00050E4C"/>
    <w:rsid w:val="0005101C"/>
    <w:rsid w:val="000516B7"/>
    <w:rsid w:val="00051900"/>
    <w:rsid w:val="000522ED"/>
    <w:rsid w:val="0005299A"/>
    <w:rsid w:val="00053681"/>
    <w:rsid w:val="00053854"/>
    <w:rsid w:val="00053D78"/>
    <w:rsid w:val="000552C3"/>
    <w:rsid w:val="00055F7C"/>
    <w:rsid w:val="00056D77"/>
    <w:rsid w:val="00057142"/>
    <w:rsid w:val="00057AD8"/>
    <w:rsid w:val="00057DFC"/>
    <w:rsid w:val="00060376"/>
    <w:rsid w:val="00060829"/>
    <w:rsid w:val="00061069"/>
    <w:rsid w:val="0006109D"/>
    <w:rsid w:val="00061211"/>
    <w:rsid w:val="000612CD"/>
    <w:rsid w:val="00061632"/>
    <w:rsid w:val="000621C7"/>
    <w:rsid w:val="0006243F"/>
    <w:rsid w:val="00062830"/>
    <w:rsid w:val="00062965"/>
    <w:rsid w:val="000630A2"/>
    <w:rsid w:val="0006401B"/>
    <w:rsid w:val="00064225"/>
    <w:rsid w:val="00064DAE"/>
    <w:rsid w:val="00064E08"/>
    <w:rsid w:val="00065640"/>
    <w:rsid w:val="00066B9A"/>
    <w:rsid w:val="00066BAF"/>
    <w:rsid w:val="00066D5E"/>
    <w:rsid w:val="000677D5"/>
    <w:rsid w:val="00070000"/>
    <w:rsid w:val="00070087"/>
    <w:rsid w:val="00070093"/>
    <w:rsid w:val="00070307"/>
    <w:rsid w:val="00071177"/>
    <w:rsid w:val="00071693"/>
    <w:rsid w:val="00071BD9"/>
    <w:rsid w:val="00071DCC"/>
    <w:rsid w:val="000720E4"/>
    <w:rsid w:val="00072445"/>
    <w:rsid w:val="00073843"/>
    <w:rsid w:val="00073BEE"/>
    <w:rsid w:val="00073ED8"/>
    <w:rsid w:val="00073F08"/>
    <w:rsid w:val="0007448E"/>
    <w:rsid w:val="00074A6C"/>
    <w:rsid w:val="00074E24"/>
    <w:rsid w:val="000755A3"/>
    <w:rsid w:val="00075931"/>
    <w:rsid w:val="00075A89"/>
    <w:rsid w:val="00076CB9"/>
    <w:rsid w:val="00077991"/>
    <w:rsid w:val="00080386"/>
    <w:rsid w:val="000803A7"/>
    <w:rsid w:val="00080843"/>
    <w:rsid w:val="00081D63"/>
    <w:rsid w:val="00081D73"/>
    <w:rsid w:val="00081EA9"/>
    <w:rsid w:val="000822B8"/>
    <w:rsid w:val="00082331"/>
    <w:rsid w:val="00082694"/>
    <w:rsid w:val="00082805"/>
    <w:rsid w:val="00082890"/>
    <w:rsid w:val="00083290"/>
    <w:rsid w:val="0008333D"/>
    <w:rsid w:val="0008464B"/>
    <w:rsid w:val="000848B3"/>
    <w:rsid w:val="00084B74"/>
    <w:rsid w:val="000856DF"/>
    <w:rsid w:val="00085AC2"/>
    <w:rsid w:val="000862D4"/>
    <w:rsid w:val="00086CA7"/>
    <w:rsid w:val="00086E85"/>
    <w:rsid w:val="00087210"/>
    <w:rsid w:val="000900D5"/>
    <w:rsid w:val="0009128D"/>
    <w:rsid w:val="000913FB"/>
    <w:rsid w:val="00091649"/>
    <w:rsid w:val="00091971"/>
    <w:rsid w:val="00091E0E"/>
    <w:rsid w:val="000923BE"/>
    <w:rsid w:val="000924D9"/>
    <w:rsid w:val="0009278E"/>
    <w:rsid w:val="000929C7"/>
    <w:rsid w:val="00092C5E"/>
    <w:rsid w:val="00093692"/>
    <w:rsid w:val="000941BB"/>
    <w:rsid w:val="00094650"/>
    <w:rsid w:val="00095823"/>
    <w:rsid w:val="00095947"/>
    <w:rsid w:val="00095A68"/>
    <w:rsid w:val="00095CD8"/>
    <w:rsid w:val="00095F04"/>
    <w:rsid w:val="00096659"/>
    <w:rsid w:val="00097363"/>
    <w:rsid w:val="000973CC"/>
    <w:rsid w:val="00097D08"/>
    <w:rsid w:val="00097D21"/>
    <w:rsid w:val="00097FE0"/>
    <w:rsid w:val="000A047E"/>
    <w:rsid w:val="000A0948"/>
    <w:rsid w:val="000A1E78"/>
    <w:rsid w:val="000A22A7"/>
    <w:rsid w:val="000A284C"/>
    <w:rsid w:val="000A2909"/>
    <w:rsid w:val="000A2DAD"/>
    <w:rsid w:val="000A2DCE"/>
    <w:rsid w:val="000A2FAE"/>
    <w:rsid w:val="000A303B"/>
    <w:rsid w:val="000A35A9"/>
    <w:rsid w:val="000A35D6"/>
    <w:rsid w:val="000A384C"/>
    <w:rsid w:val="000A45F5"/>
    <w:rsid w:val="000A4A67"/>
    <w:rsid w:val="000A5652"/>
    <w:rsid w:val="000A5F60"/>
    <w:rsid w:val="000A7EFA"/>
    <w:rsid w:val="000B05CE"/>
    <w:rsid w:val="000B0C9D"/>
    <w:rsid w:val="000B0D20"/>
    <w:rsid w:val="000B0F25"/>
    <w:rsid w:val="000B146B"/>
    <w:rsid w:val="000B1A2C"/>
    <w:rsid w:val="000B21FF"/>
    <w:rsid w:val="000B2651"/>
    <w:rsid w:val="000B31B2"/>
    <w:rsid w:val="000B3641"/>
    <w:rsid w:val="000B3FEA"/>
    <w:rsid w:val="000B42BA"/>
    <w:rsid w:val="000B4796"/>
    <w:rsid w:val="000B4E89"/>
    <w:rsid w:val="000B559F"/>
    <w:rsid w:val="000B56F8"/>
    <w:rsid w:val="000B5823"/>
    <w:rsid w:val="000B5917"/>
    <w:rsid w:val="000B6142"/>
    <w:rsid w:val="000B6A6E"/>
    <w:rsid w:val="000B6A7F"/>
    <w:rsid w:val="000B6A8D"/>
    <w:rsid w:val="000B6F19"/>
    <w:rsid w:val="000B6F70"/>
    <w:rsid w:val="000B712C"/>
    <w:rsid w:val="000B716A"/>
    <w:rsid w:val="000B7203"/>
    <w:rsid w:val="000B7303"/>
    <w:rsid w:val="000B7C3D"/>
    <w:rsid w:val="000B7D33"/>
    <w:rsid w:val="000C023E"/>
    <w:rsid w:val="000C0348"/>
    <w:rsid w:val="000C088F"/>
    <w:rsid w:val="000C08C5"/>
    <w:rsid w:val="000C0997"/>
    <w:rsid w:val="000C12EC"/>
    <w:rsid w:val="000C1575"/>
    <w:rsid w:val="000C15DC"/>
    <w:rsid w:val="000C18B7"/>
    <w:rsid w:val="000C2296"/>
    <w:rsid w:val="000C262E"/>
    <w:rsid w:val="000C2D03"/>
    <w:rsid w:val="000C32D5"/>
    <w:rsid w:val="000C32DA"/>
    <w:rsid w:val="000C3A57"/>
    <w:rsid w:val="000C4D6A"/>
    <w:rsid w:val="000C4EBD"/>
    <w:rsid w:val="000C51A4"/>
    <w:rsid w:val="000C6216"/>
    <w:rsid w:val="000C69EE"/>
    <w:rsid w:val="000C6B9E"/>
    <w:rsid w:val="000C6E03"/>
    <w:rsid w:val="000C6F1C"/>
    <w:rsid w:val="000C75AA"/>
    <w:rsid w:val="000C76B3"/>
    <w:rsid w:val="000C7B77"/>
    <w:rsid w:val="000C7DF2"/>
    <w:rsid w:val="000C7F8C"/>
    <w:rsid w:val="000D01F8"/>
    <w:rsid w:val="000D04E0"/>
    <w:rsid w:val="000D072D"/>
    <w:rsid w:val="000D1136"/>
    <w:rsid w:val="000D11ED"/>
    <w:rsid w:val="000D27F8"/>
    <w:rsid w:val="000D283F"/>
    <w:rsid w:val="000D4A66"/>
    <w:rsid w:val="000D50D7"/>
    <w:rsid w:val="000D513E"/>
    <w:rsid w:val="000D5EC9"/>
    <w:rsid w:val="000D5F00"/>
    <w:rsid w:val="000D6FC5"/>
    <w:rsid w:val="000D73AB"/>
    <w:rsid w:val="000E05DC"/>
    <w:rsid w:val="000E14C2"/>
    <w:rsid w:val="000E17E0"/>
    <w:rsid w:val="000E1B9F"/>
    <w:rsid w:val="000E1E84"/>
    <w:rsid w:val="000E1F81"/>
    <w:rsid w:val="000E217B"/>
    <w:rsid w:val="000E371E"/>
    <w:rsid w:val="000E37D5"/>
    <w:rsid w:val="000E37F5"/>
    <w:rsid w:val="000E39C2"/>
    <w:rsid w:val="000E4C88"/>
    <w:rsid w:val="000E5E16"/>
    <w:rsid w:val="000E62CE"/>
    <w:rsid w:val="000E6D9A"/>
    <w:rsid w:val="000E713F"/>
    <w:rsid w:val="000E7772"/>
    <w:rsid w:val="000E7FA1"/>
    <w:rsid w:val="000F0312"/>
    <w:rsid w:val="000F0BB0"/>
    <w:rsid w:val="000F10CB"/>
    <w:rsid w:val="000F12B7"/>
    <w:rsid w:val="000F1475"/>
    <w:rsid w:val="000F15B0"/>
    <w:rsid w:val="000F325C"/>
    <w:rsid w:val="000F39B1"/>
    <w:rsid w:val="000F3D71"/>
    <w:rsid w:val="000F3DA4"/>
    <w:rsid w:val="000F429A"/>
    <w:rsid w:val="000F5786"/>
    <w:rsid w:val="000F5F7B"/>
    <w:rsid w:val="000F6447"/>
    <w:rsid w:val="000F6820"/>
    <w:rsid w:val="000F6889"/>
    <w:rsid w:val="000F6D7C"/>
    <w:rsid w:val="001003DE"/>
    <w:rsid w:val="00100572"/>
    <w:rsid w:val="001005DA"/>
    <w:rsid w:val="00100CB5"/>
    <w:rsid w:val="0010136F"/>
    <w:rsid w:val="001019BB"/>
    <w:rsid w:val="001021A1"/>
    <w:rsid w:val="00102234"/>
    <w:rsid w:val="001024F4"/>
    <w:rsid w:val="001029D0"/>
    <w:rsid w:val="00103C41"/>
    <w:rsid w:val="00104221"/>
    <w:rsid w:val="00104265"/>
    <w:rsid w:val="001042CE"/>
    <w:rsid w:val="00104712"/>
    <w:rsid w:val="00105328"/>
    <w:rsid w:val="001053BC"/>
    <w:rsid w:val="001063EA"/>
    <w:rsid w:val="001064E7"/>
    <w:rsid w:val="00106D18"/>
    <w:rsid w:val="00106FCC"/>
    <w:rsid w:val="001073F0"/>
    <w:rsid w:val="0010771D"/>
    <w:rsid w:val="0010775F"/>
    <w:rsid w:val="00110183"/>
    <w:rsid w:val="001106F0"/>
    <w:rsid w:val="00110712"/>
    <w:rsid w:val="00110E27"/>
    <w:rsid w:val="001110CE"/>
    <w:rsid w:val="00111BEB"/>
    <w:rsid w:val="00111C93"/>
    <w:rsid w:val="00111D39"/>
    <w:rsid w:val="001123BE"/>
    <w:rsid w:val="001130D2"/>
    <w:rsid w:val="00113121"/>
    <w:rsid w:val="00113876"/>
    <w:rsid w:val="00113E7A"/>
    <w:rsid w:val="00114389"/>
    <w:rsid w:val="00114642"/>
    <w:rsid w:val="001152EA"/>
    <w:rsid w:val="00115335"/>
    <w:rsid w:val="00115337"/>
    <w:rsid w:val="00115922"/>
    <w:rsid w:val="001169B2"/>
    <w:rsid w:val="00120197"/>
    <w:rsid w:val="001202CE"/>
    <w:rsid w:val="00120959"/>
    <w:rsid w:val="00120F16"/>
    <w:rsid w:val="00121295"/>
    <w:rsid w:val="001230AE"/>
    <w:rsid w:val="00123345"/>
    <w:rsid w:val="00123F2B"/>
    <w:rsid w:val="0012463A"/>
    <w:rsid w:val="0012476D"/>
    <w:rsid w:val="00124A31"/>
    <w:rsid w:val="00125684"/>
    <w:rsid w:val="00125825"/>
    <w:rsid w:val="00126340"/>
    <w:rsid w:val="00126353"/>
    <w:rsid w:val="001268AA"/>
    <w:rsid w:val="001268AC"/>
    <w:rsid w:val="00126B45"/>
    <w:rsid w:val="00126C9D"/>
    <w:rsid w:val="00127385"/>
    <w:rsid w:val="00130016"/>
    <w:rsid w:val="00130213"/>
    <w:rsid w:val="00130DAF"/>
    <w:rsid w:val="001312C8"/>
    <w:rsid w:val="0013161E"/>
    <w:rsid w:val="0013294D"/>
    <w:rsid w:val="00133147"/>
    <w:rsid w:val="0013351F"/>
    <w:rsid w:val="001336AF"/>
    <w:rsid w:val="00133722"/>
    <w:rsid w:val="00133AAB"/>
    <w:rsid w:val="001356E3"/>
    <w:rsid w:val="00135D8C"/>
    <w:rsid w:val="00136BA9"/>
    <w:rsid w:val="00136BFE"/>
    <w:rsid w:val="0013790E"/>
    <w:rsid w:val="00137C4A"/>
    <w:rsid w:val="001403F1"/>
    <w:rsid w:val="001403F2"/>
    <w:rsid w:val="00140C69"/>
    <w:rsid w:val="001420C1"/>
    <w:rsid w:val="001424E4"/>
    <w:rsid w:val="0014376B"/>
    <w:rsid w:val="00143A0A"/>
    <w:rsid w:val="00143D3C"/>
    <w:rsid w:val="001458C0"/>
    <w:rsid w:val="00146452"/>
    <w:rsid w:val="00147264"/>
    <w:rsid w:val="00147BC9"/>
    <w:rsid w:val="00147EA7"/>
    <w:rsid w:val="00147EE3"/>
    <w:rsid w:val="001506C6"/>
    <w:rsid w:val="00150F97"/>
    <w:rsid w:val="00150FC3"/>
    <w:rsid w:val="00151658"/>
    <w:rsid w:val="00151EAA"/>
    <w:rsid w:val="001522E7"/>
    <w:rsid w:val="001527EB"/>
    <w:rsid w:val="00152902"/>
    <w:rsid w:val="00152FBB"/>
    <w:rsid w:val="001531C5"/>
    <w:rsid w:val="001531DA"/>
    <w:rsid w:val="001533D0"/>
    <w:rsid w:val="0015346C"/>
    <w:rsid w:val="001538BD"/>
    <w:rsid w:val="001542BF"/>
    <w:rsid w:val="001544A8"/>
    <w:rsid w:val="00154684"/>
    <w:rsid w:val="00154896"/>
    <w:rsid w:val="00154C4E"/>
    <w:rsid w:val="0015518D"/>
    <w:rsid w:val="00155E7B"/>
    <w:rsid w:val="001571AD"/>
    <w:rsid w:val="001571B3"/>
    <w:rsid w:val="0015777B"/>
    <w:rsid w:val="00157A69"/>
    <w:rsid w:val="00157DEF"/>
    <w:rsid w:val="00160A00"/>
    <w:rsid w:val="00160B05"/>
    <w:rsid w:val="00161177"/>
    <w:rsid w:val="0016214B"/>
    <w:rsid w:val="0016385A"/>
    <w:rsid w:val="00163DAC"/>
    <w:rsid w:val="001648D8"/>
    <w:rsid w:val="00164F7A"/>
    <w:rsid w:val="00165E90"/>
    <w:rsid w:val="0016637B"/>
    <w:rsid w:val="001663F7"/>
    <w:rsid w:val="00166B27"/>
    <w:rsid w:val="0016750A"/>
    <w:rsid w:val="00167CD6"/>
    <w:rsid w:val="00170458"/>
    <w:rsid w:val="0017058D"/>
    <w:rsid w:val="001707EB"/>
    <w:rsid w:val="001709A2"/>
    <w:rsid w:val="00170A12"/>
    <w:rsid w:val="00170E5D"/>
    <w:rsid w:val="00171DE7"/>
    <w:rsid w:val="00171E16"/>
    <w:rsid w:val="00172C7D"/>
    <w:rsid w:val="00172F36"/>
    <w:rsid w:val="0017320D"/>
    <w:rsid w:val="001732F3"/>
    <w:rsid w:val="001735B0"/>
    <w:rsid w:val="001736DF"/>
    <w:rsid w:val="00173745"/>
    <w:rsid w:val="001742C5"/>
    <w:rsid w:val="00174454"/>
    <w:rsid w:val="001746B5"/>
    <w:rsid w:val="00174ABE"/>
    <w:rsid w:val="00174C24"/>
    <w:rsid w:val="001757C6"/>
    <w:rsid w:val="001757D1"/>
    <w:rsid w:val="001757EC"/>
    <w:rsid w:val="00175ED7"/>
    <w:rsid w:val="001765DA"/>
    <w:rsid w:val="001766AC"/>
    <w:rsid w:val="00176FFB"/>
    <w:rsid w:val="00177947"/>
    <w:rsid w:val="00180920"/>
    <w:rsid w:val="00180FDA"/>
    <w:rsid w:val="0018103B"/>
    <w:rsid w:val="00181B48"/>
    <w:rsid w:val="00181CC9"/>
    <w:rsid w:val="00181DC4"/>
    <w:rsid w:val="00181DE3"/>
    <w:rsid w:val="00181E31"/>
    <w:rsid w:val="00181FF9"/>
    <w:rsid w:val="001824C1"/>
    <w:rsid w:val="00183A83"/>
    <w:rsid w:val="0018444B"/>
    <w:rsid w:val="00185298"/>
    <w:rsid w:val="00185397"/>
    <w:rsid w:val="00185950"/>
    <w:rsid w:val="00185E94"/>
    <w:rsid w:val="00185F85"/>
    <w:rsid w:val="00185F86"/>
    <w:rsid w:val="001866D5"/>
    <w:rsid w:val="00186AE8"/>
    <w:rsid w:val="00186BBF"/>
    <w:rsid w:val="001874DF"/>
    <w:rsid w:val="00187634"/>
    <w:rsid w:val="00187DBC"/>
    <w:rsid w:val="0019071F"/>
    <w:rsid w:val="0019096C"/>
    <w:rsid w:val="00190A08"/>
    <w:rsid w:val="001913B3"/>
    <w:rsid w:val="00192281"/>
    <w:rsid w:val="001923DB"/>
    <w:rsid w:val="001929EF"/>
    <w:rsid w:val="00192A1D"/>
    <w:rsid w:val="00193191"/>
    <w:rsid w:val="001934EF"/>
    <w:rsid w:val="001938E0"/>
    <w:rsid w:val="00193C47"/>
    <w:rsid w:val="001947BF"/>
    <w:rsid w:val="00194863"/>
    <w:rsid w:val="00194A20"/>
    <w:rsid w:val="0019661C"/>
    <w:rsid w:val="00196AEC"/>
    <w:rsid w:val="00196BC9"/>
    <w:rsid w:val="00197293"/>
    <w:rsid w:val="00197F3B"/>
    <w:rsid w:val="001A04CB"/>
    <w:rsid w:val="001A08B1"/>
    <w:rsid w:val="001A20EF"/>
    <w:rsid w:val="001A2302"/>
    <w:rsid w:val="001A357D"/>
    <w:rsid w:val="001A3AA9"/>
    <w:rsid w:val="001A3D7F"/>
    <w:rsid w:val="001A4434"/>
    <w:rsid w:val="001A4657"/>
    <w:rsid w:val="001A5358"/>
    <w:rsid w:val="001A5E90"/>
    <w:rsid w:val="001A6631"/>
    <w:rsid w:val="001A7013"/>
    <w:rsid w:val="001A7213"/>
    <w:rsid w:val="001A74F7"/>
    <w:rsid w:val="001A76FB"/>
    <w:rsid w:val="001B0A76"/>
    <w:rsid w:val="001B0FB5"/>
    <w:rsid w:val="001B12C2"/>
    <w:rsid w:val="001B187C"/>
    <w:rsid w:val="001B197C"/>
    <w:rsid w:val="001B1A86"/>
    <w:rsid w:val="001B1E72"/>
    <w:rsid w:val="001B1E97"/>
    <w:rsid w:val="001B2DD4"/>
    <w:rsid w:val="001B2F96"/>
    <w:rsid w:val="001B3B5C"/>
    <w:rsid w:val="001B3B9B"/>
    <w:rsid w:val="001B3E3A"/>
    <w:rsid w:val="001B405F"/>
    <w:rsid w:val="001B4063"/>
    <w:rsid w:val="001B4102"/>
    <w:rsid w:val="001B472A"/>
    <w:rsid w:val="001B4BF9"/>
    <w:rsid w:val="001B4F00"/>
    <w:rsid w:val="001B4F35"/>
    <w:rsid w:val="001B5679"/>
    <w:rsid w:val="001B57EB"/>
    <w:rsid w:val="001B5C91"/>
    <w:rsid w:val="001B6670"/>
    <w:rsid w:val="001B6CBD"/>
    <w:rsid w:val="001B6D17"/>
    <w:rsid w:val="001B6D2E"/>
    <w:rsid w:val="001B7AA9"/>
    <w:rsid w:val="001C0114"/>
    <w:rsid w:val="001C0504"/>
    <w:rsid w:val="001C1C98"/>
    <w:rsid w:val="001C260F"/>
    <w:rsid w:val="001C2C43"/>
    <w:rsid w:val="001C2E66"/>
    <w:rsid w:val="001C3226"/>
    <w:rsid w:val="001C343E"/>
    <w:rsid w:val="001C3764"/>
    <w:rsid w:val="001C4E4D"/>
    <w:rsid w:val="001C5BDA"/>
    <w:rsid w:val="001D0941"/>
    <w:rsid w:val="001D0CD4"/>
    <w:rsid w:val="001D0EC8"/>
    <w:rsid w:val="001D0ED6"/>
    <w:rsid w:val="001D10EA"/>
    <w:rsid w:val="001D11C7"/>
    <w:rsid w:val="001D15BF"/>
    <w:rsid w:val="001D17B7"/>
    <w:rsid w:val="001D19A7"/>
    <w:rsid w:val="001D1F68"/>
    <w:rsid w:val="001D2342"/>
    <w:rsid w:val="001D293B"/>
    <w:rsid w:val="001D33CC"/>
    <w:rsid w:val="001D3701"/>
    <w:rsid w:val="001D3723"/>
    <w:rsid w:val="001D4047"/>
    <w:rsid w:val="001D45B3"/>
    <w:rsid w:val="001D4695"/>
    <w:rsid w:val="001D4758"/>
    <w:rsid w:val="001D5265"/>
    <w:rsid w:val="001D5469"/>
    <w:rsid w:val="001D5881"/>
    <w:rsid w:val="001D5DD8"/>
    <w:rsid w:val="001D6224"/>
    <w:rsid w:val="001D6280"/>
    <w:rsid w:val="001D6DEE"/>
    <w:rsid w:val="001D75AA"/>
    <w:rsid w:val="001D77A6"/>
    <w:rsid w:val="001E08CB"/>
    <w:rsid w:val="001E095A"/>
    <w:rsid w:val="001E182A"/>
    <w:rsid w:val="001E1D7C"/>
    <w:rsid w:val="001E2223"/>
    <w:rsid w:val="001E2509"/>
    <w:rsid w:val="001E2B62"/>
    <w:rsid w:val="001E2FBA"/>
    <w:rsid w:val="001E3961"/>
    <w:rsid w:val="001E3E6D"/>
    <w:rsid w:val="001E3FEC"/>
    <w:rsid w:val="001E4635"/>
    <w:rsid w:val="001E5262"/>
    <w:rsid w:val="001E5298"/>
    <w:rsid w:val="001E571E"/>
    <w:rsid w:val="001E5E67"/>
    <w:rsid w:val="001E5E74"/>
    <w:rsid w:val="001E600E"/>
    <w:rsid w:val="001E6FE6"/>
    <w:rsid w:val="001E7012"/>
    <w:rsid w:val="001E7111"/>
    <w:rsid w:val="001E77A4"/>
    <w:rsid w:val="001F01B8"/>
    <w:rsid w:val="001F056D"/>
    <w:rsid w:val="001F06A4"/>
    <w:rsid w:val="001F0A35"/>
    <w:rsid w:val="001F1187"/>
    <w:rsid w:val="001F13E5"/>
    <w:rsid w:val="001F2B31"/>
    <w:rsid w:val="001F2CDC"/>
    <w:rsid w:val="001F312B"/>
    <w:rsid w:val="001F3F91"/>
    <w:rsid w:val="001F4217"/>
    <w:rsid w:val="001F49D1"/>
    <w:rsid w:val="001F5143"/>
    <w:rsid w:val="001F5653"/>
    <w:rsid w:val="001F5ED4"/>
    <w:rsid w:val="001F5F7A"/>
    <w:rsid w:val="001F602C"/>
    <w:rsid w:val="001F7223"/>
    <w:rsid w:val="001F7503"/>
    <w:rsid w:val="001F76D7"/>
    <w:rsid w:val="00200E2D"/>
    <w:rsid w:val="00200F65"/>
    <w:rsid w:val="00200FCC"/>
    <w:rsid w:val="0020142A"/>
    <w:rsid w:val="0020191F"/>
    <w:rsid w:val="0020310A"/>
    <w:rsid w:val="0020317E"/>
    <w:rsid w:val="002033A9"/>
    <w:rsid w:val="002038B1"/>
    <w:rsid w:val="0020448C"/>
    <w:rsid w:val="00204EFA"/>
    <w:rsid w:val="0020555F"/>
    <w:rsid w:val="00205BD5"/>
    <w:rsid w:val="00206100"/>
    <w:rsid w:val="002079C6"/>
    <w:rsid w:val="0021175A"/>
    <w:rsid w:val="002123DE"/>
    <w:rsid w:val="002123E6"/>
    <w:rsid w:val="00212517"/>
    <w:rsid w:val="00212819"/>
    <w:rsid w:val="00213147"/>
    <w:rsid w:val="002134BF"/>
    <w:rsid w:val="0021355A"/>
    <w:rsid w:val="00213A02"/>
    <w:rsid w:val="00213F1D"/>
    <w:rsid w:val="00214A19"/>
    <w:rsid w:val="0021505D"/>
    <w:rsid w:val="00215FD6"/>
    <w:rsid w:val="0021658D"/>
    <w:rsid w:val="00216594"/>
    <w:rsid w:val="00216C1E"/>
    <w:rsid w:val="00217126"/>
    <w:rsid w:val="00217252"/>
    <w:rsid w:val="0022051D"/>
    <w:rsid w:val="00220654"/>
    <w:rsid w:val="00220AF3"/>
    <w:rsid w:val="0022142A"/>
    <w:rsid w:val="00221A18"/>
    <w:rsid w:val="0022254E"/>
    <w:rsid w:val="002225B0"/>
    <w:rsid w:val="002228A0"/>
    <w:rsid w:val="00223958"/>
    <w:rsid w:val="00223AC5"/>
    <w:rsid w:val="00223C1C"/>
    <w:rsid w:val="00224D0D"/>
    <w:rsid w:val="0022501D"/>
    <w:rsid w:val="00225508"/>
    <w:rsid w:val="0022551E"/>
    <w:rsid w:val="00225856"/>
    <w:rsid w:val="00225E44"/>
    <w:rsid w:val="00226BC6"/>
    <w:rsid w:val="00226D20"/>
    <w:rsid w:val="002271FC"/>
    <w:rsid w:val="002275EB"/>
    <w:rsid w:val="00227A84"/>
    <w:rsid w:val="00227C4D"/>
    <w:rsid w:val="00230308"/>
    <w:rsid w:val="00230CEA"/>
    <w:rsid w:val="00231AF8"/>
    <w:rsid w:val="00231D31"/>
    <w:rsid w:val="002327F6"/>
    <w:rsid w:val="00232FF8"/>
    <w:rsid w:val="002331AD"/>
    <w:rsid w:val="00233317"/>
    <w:rsid w:val="002338C0"/>
    <w:rsid w:val="00233AC4"/>
    <w:rsid w:val="002344A5"/>
    <w:rsid w:val="00235020"/>
    <w:rsid w:val="00235525"/>
    <w:rsid w:val="00235790"/>
    <w:rsid w:val="0023592A"/>
    <w:rsid w:val="00235C76"/>
    <w:rsid w:val="00236973"/>
    <w:rsid w:val="002370DC"/>
    <w:rsid w:val="002379F3"/>
    <w:rsid w:val="002410B7"/>
    <w:rsid w:val="002413CF"/>
    <w:rsid w:val="00241532"/>
    <w:rsid w:val="00241577"/>
    <w:rsid w:val="00241CE2"/>
    <w:rsid w:val="00241E2B"/>
    <w:rsid w:val="002423F7"/>
    <w:rsid w:val="0024271D"/>
    <w:rsid w:val="0024287D"/>
    <w:rsid w:val="00242D53"/>
    <w:rsid w:val="00242D8D"/>
    <w:rsid w:val="0024380A"/>
    <w:rsid w:val="002447C5"/>
    <w:rsid w:val="00245068"/>
    <w:rsid w:val="002451DB"/>
    <w:rsid w:val="0024593D"/>
    <w:rsid w:val="00245B98"/>
    <w:rsid w:val="00246724"/>
    <w:rsid w:val="0024693E"/>
    <w:rsid w:val="00246A3D"/>
    <w:rsid w:val="00247235"/>
    <w:rsid w:val="002479FC"/>
    <w:rsid w:val="00247B9F"/>
    <w:rsid w:val="0025038E"/>
    <w:rsid w:val="00250622"/>
    <w:rsid w:val="002510B9"/>
    <w:rsid w:val="0025117A"/>
    <w:rsid w:val="00251469"/>
    <w:rsid w:val="0025195E"/>
    <w:rsid w:val="00252369"/>
    <w:rsid w:val="00252878"/>
    <w:rsid w:val="00253953"/>
    <w:rsid w:val="00253B42"/>
    <w:rsid w:val="00253DDB"/>
    <w:rsid w:val="00254284"/>
    <w:rsid w:val="00255BF0"/>
    <w:rsid w:val="00256FE2"/>
    <w:rsid w:val="0025748F"/>
    <w:rsid w:val="00257525"/>
    <w:rsid w:val="00257698"/>
    <w:rsid w:val="00257B4B"/>
    <w:rsid w:val="00257C3D"/>
    <w:rsid w:val="00257D31"/>
    <w:rsid w:val="0026029B"/>
    <w:rsid w:val="00260310"/>
    <w:rsid w:val="00260BD7"/>
    <w:rsid w:val="00260C58"/>
    <w:rsid w:val="00260CD9"/>
    <w:rsid w:val="0026101A"/>
    <w:rsid w:val="00261148"/>
    <w:rsid w:val="00261A6F"/>
    <w:rsid w:val="00261ADB"/>
    <w:rsid w:val="00261BE7"/>
    <w:rsid w:val="00263045"/>
    <w:rsid w:val="002637EF"/>
    <w:rsid w:val="00263886"/>
    <w:rsid w:val="002638C9"/>
    <w:rsid w:val="0026404C"/>
    <w:rsid w:val="0026413E"/>
    <w:rsid w:val="002643C4"/>
    <w:rsid w:val="0026451E"/>
    <w:rsid w:val="002645D0"/>
    <w:rsid w:val="00264C5C"/>
    <w:rsid w:val="00264EC5"/>
    <w:rsid w:val="00265158"/>
    <w:rsid w:val="002656A6"/>
    <w:rsid w:val="002659DF"/>
    <w:rsid w:val="00265B6D"/>
    <w:rsid w:val="00265C8B"/>
    <w:rsid w:val="00265D17"/>
    <w:rsid w:val="0026668D"/>
    <w:rsid w:val="00266786"/>
    <w:rsid w:val="00270327"/>
    <w:rsid w:val="0027079A"/>
    <w:rsid w:val="0027197F"/>
    <w:rsid w:val="00271F4E"/>
    <w:rsid w:val="0027203A"/>
    <w:rsid w:val="002722D9"/>
    <w:rsid w:val="002726C1"/>
    <w:rsid w:val="00272F28"/>
    <w:rsid w:val="00273C1B"/>
    <w:rsid w:val="00274905"/>
    <w:rsid w:val="00275C8A"/>
    <w:rsid w:val="00275EC5"/>
    <w:rsid w:val="00276D8F"/>
    <w:rsid w:val="0027722C"/>
    <w:rsid w:val="00277458"/>
    <w:rsid w:val="00281145"/>
    <w:rsid w:val="00281AB3"/>
    <w:rsid w:val="00281D45"/>
    <w:rsid w:val="00281F38"/>
    <w:rsid w:val="00281FF8"/>
    <w:rsid w:val="00283127"/>
    <w:rsid w:val="002831AD"/>
    <w:rsid w:val="00284085"/>
    <w:rsid w:val="00284099"/>
    <w:rsid w:val="002840F1"/>
    <w:rsid w:val="00284688"/>
    <w:rsid w:val="00284CD1"/>
    <w:rsid w:val="00285CE1"/>
    <w:rsid w:val="00286765"/>
    <w:rsid w:val="00286F58"/>
    <w:rsid w:val="00290143"/>
    <w:rsid w:val="00290712"/>
    <w:rsid w:val="0029089C"/>
    <w:rsid w:val="00290AF6"/>
    <w:rsid w:val="00290EC1"/>
    <w:rsid w:val="0029153B"/>
    <w:rsid w:val="002919F1"/>
    <w:rsid w:val="00291B5F"/>
    <w:rsid w:val="00291B63"/>
    <w:rsid w:val="00291B76"/>
    <w:rsid w:val="002925F2"/>
    <w:rsid w:val="00292974"/>
    <w:rsid w:val="00292B30"/>
    <w:rsid w:val="00292E2D"/>
    <w:rsid w:val="002930CD"/>
    <w:rsid w:val="00293321"/>
    <w:rsid w:val="00293928"/>
    <w:rsid w:val="00294614"/>
    <w:rsid w:val="00295092"/>
    <w:rsid w:val="0029599D"/>
    <w:rsid w:val="00295BBB"/>
    <w:rsid w:val="00296C0E"/>
    <w:rsid w:val="00296DA9"/>
    <w:rsid w:val="00297532"/>
    <w:rsid w:val="00297965"/>
    <w:rsid w:val="00297B88"/>
    <w:rsid w:val="00297F35"/>
    <w:rsid w:val="00297F94"/>
    <w:rsid w:val="002A0357"/>
    <w:rsid w:val="002A0EA5"/>
    <w:rsid w:val="002A0F6A"/>
    <w:rsid w:val="002A1208"/>
    <w:rsid w:val="002A190B"/>
    <w:rsid w:val="002A2AFD"/>
    <w:rsid w:val="002A2C47"/>
    <w:rsid w:val="002A3099"/>
    <w:rsid w:val="002A313B"/>
    <w:rsid w:val="002A34F9"/>
    <w:rsid w:val="002A37A1"/>
    <w:rsid w:val="002A3FBB"/>
    <w:rsid w:val="002A45E7"/>
    <w:rsid w:val="002A4925"/>
    <w:rsid w:val="002A4DEA"/>
    <w:rsid w:val="002A4E92"/>
    <w:rsid w:val="002A5630"/>
    <w:rsid w:val="002A5991"/>
    <w:rsid w:val="002A5DDD"/>
    <w:rsid w:val="002A6AB8"/>
    <w:rsid w:val="002A7560"/>
    <w:rsid w:val="002A79A4"/>
    <w:rsid w:val="002A79C3"/>
    <w:rsid w:val="002A7B48"/>
    <w:rsid w:val="002B0485"/>
    <w:rsid w:val="002B05C7"/>
    <w:rsid w:val="002B0922"/>
    <w:rsid w:val="002B0F8E"/>
    <w:rsid w:val="002B10D9"/>
    <w:rsid w:val="002B114E"/>
    <w:rsid w:val="002B128A"/>
    <w:rsid w:val="002B169A"/>
    <w:rsid w:val="002B1A4F"/>
    <w:rsid w:val="002B1DFF"/>
    <w:rsid w:val="002B30C2"/>
    <w:rsid w:val="002B3374"/>
    <w:rsid w:val="002B3515"/>
    <w:rsid w:val="002B3544"/>
    <w:rsid w:val="002B368B"/>
    <w:rsid w:val="002B399A"/>
    <w:rsid w:val="002B399D"/>
    <w:rsid w:val="002B42A1"/>
    <w:rsid w:val="002B4616"/>
    <w:rsid w:val="002B4921"/>
    <w:rsid w:val="002B548C"/>
    <w:rsid w:val="002B5A7F"/>
    <w:rsid w:val="002B615B"/>
    <w:rsid w:val="002B655A"/>
    <w:rsid w:val="002B74DC"/>
    <w:rsid w:val="002B7B9F"/>
    <w:rsid w:val="002C0245"/>
    <w:rsid w:val="002C095D"/>
    <w:rsid w:val="002C0BCF"/>
    <w:rsid w:val="002C0C0A"/>
    <w:rsid w:val="002C1257"/>
    <w:rsid w:val="002C1919"/>
    <w:rsid w:val="002C2B43"/>
    <w:rsid w:val="002C2BA7"/>
    <w:rsid w:val="002C2F59"/>
    <w:rsid w:val="002C337A"/>
    <w:rsid w:val="002C3EF2"/>
    <w:rsid w:val="002C499A"/>
    <w:rsid w:val="002C5323"/>
    <w:rsid w:val="002C55ED"/>
    <w:rsid w:val="002C56AB"/>
    <w:rsid w:val="002C56D8"/>
    <w:rsid w:val="002C57D7"/>
    <w:rsid w:val="002C5822"/>
    <w:rsid w:val="002C5E89"/>
    <w:rsid w:val="002C6796"/>
    <w:rsid w:val="002C6820"/>
    <w:rsid w:val="002C6DA1"/>
    <w:rsid w:val="002C75C8"/>
    <w:rsid w:val="002C76D4"/>
    <w:rsid w:val="002C777A"/>
    <w:rsid w:val="002D013F"/>
    <w:rsid w:val="002D0154"/>
    <w:rsid w:val="002D0968"/>
    <w:rsid w:val="002D09EA"/>
    <w:rsid w:val="002D15FA"/>
    <w:rsid w:val="002D1907"/>
    <w:rsid w:val="002D1F64"/>
    <w:rsid w:val="002D26EA"/>
    <w:rsid w:val="002D27E3"/>
    <w:rsid w:val="002D2967"/>
    <w:rsid w:val="002D31DD"/>
    <w:rsid w:val="002D33C7"/>
    <w:rsid w:val="002D33F7"/>
    <w:rsid w:val="002D361E"/>
    <w:rsid w:val="002D3F9A"/>
    <w:rsid w:val="002D47FE"/>
    <w:rsid w:val="002D4A27"/>
    <w:rsid w:val="002D595B"/>
    <w:rsid w:val="002D5C08"/>
    <w:rsid w:val="002D7907"/>
    <w:rsid w:val="002D799C"/>
    <w:rsid w:val="002D7B70"/>
    <w:rsid w:val="002D7BF5"/>
    <w:rsid w:val="002E00AB"/>
    <w:rsid w:val="002E04D4"/>
    <w:rsid w:val="002E0515"/>
    <w:rsid w:val="002E0C37"/>
    <w:rsid w:val="002E1152"/>
    <w:rsid w:val="002E12A4"/>
    <w:rsid w:val="002E131C"/>
    <w:rsid w:val="002E1C8A"/>
    <w:rsid w:val="002E1DB4"/>
    <w:rsid w:val="002E21CD"/>
    <w:rsid w:val="002E291A"/>
    <w:rsid w:val="002E5B19"/>
    <w:rsid w:val="002E6183"/>
    <w:rsid w:val="002E64FD"/>
    <w:rsid w:val="002E6748"/>
    <w:rsid w:val="002E6E63"/>
    <w:rsid w:val="002E6EBB"/>
    <w:rsid w:val="002E73E2"/>
    <w:rsid w:val="002E772B"/>
    <w:rsid w:val="002E77AD"/>
    <w:rsid w:val="002E7B53"/>
    <w:rsid w:val="002F01AD"/>
    <w:rsid w:val="002F0D86"/>
    <w:rsid w:val="002F185F"/>
    <w:rsid w:val="002F1C35"/>
    <w:rsid w:val="002F1D00"/>
    <w:rsid w:val="002F2774"/>
    <w:rsid w:val="002F2866"/>
    <w:rsid w:val="002F2BD4"/>
    <w:rsid w:val="002F3B45"/>
    <w:rsid w:val="002F45A3"/>
    <w:rsid w:val="002F4660"/>
    <w:rsid w:val="002F4828"/>
    <w:rsid w:val="002F4B5A"/>
    <w:rsid w:val="002F504E"/>
    <w:rsid w:val="002F55EC"/>
    <w:rsid w:val="002F5B82"/>
    <w:rsid w:val="002F5E62"/>
    <w:rsid w:val="002F6526"/>
    <w:rsid w:val="002F6B09"/>
    <w:rsid w:val="002F6D1C"/>
    <w:rsid w:val="002F6E15"/>
    <w:rsid w:val="002F7742"/>
    <w:rsid w:val="00300242"/>
    <w:rsid w:val="00300A5A"/>
    <w:rsid w:val="00302100"/>
    <w:rsid w:val="00302227"/>
    <w:rsid w:val="00302C39"/>
    <w:rsid w:val="00302EDB"/>
    <w:rsid w:val="00303162"/>
    <w:rsid w:val="00303164"/>
    <w:rsid w:val="00303979"/>
    <w:rsid w:val="00303BCA"/>
    <w:rsid w:val="003041EB"/>
    <w:rsid w:val="00304661"/>
    <w:rsid w:val="00304822"/>
    <w:rsid w:val="0030518D"/>
    <w:rsid w:val="00305313"/>
    <w:rsid w:val="003069F4"/>
    <w:rsid w:val="003072D1"/>
    <w:rsid w:val="003072DC"/>
    <w:rsid w:val="003073E4"/>
    <w:rsid w:val="00310D7C"/>
    <w:rsid w:val="00310E88"/>
    <w:rsid w:val="00310FA9"/>
    <w:rsid w:val="003116D3"/>
    <w:rsid w:val="00311769"/>
    <w:rsid w:val="00311935"/>
    <w:rsid w:val="003125D5"/>
    <w:rsid w:val="00313B4A"/>
    <w:rsid w:val="00313C57"/>
    <w:rsid w:val="00313F33"/>
    <w:rsid w:val="00314942"/>
    <w:rsid w:val="00315ECA"/>
    <w:rsid w:val="003162DE"/>
    <w:rsid w:val="003163A1"/>
    <w:rsid w:val="003168D1"/>
    <w:rsid w:val="00316C8E"/>
    <w:rsid w:val="00316FC1"/>
    <w:rsid w:val="00317243"/>
    <w:rsid w:val="003173B8"/>
    <w:rsid w:val="00317638"/>
    <w:rsid w:val="00317EF0"/>
    <w:rsid w:val="00320634"/>
    <w:rsid w:val="00322227"/>
    <w:rsid w:val="00323C80"/>
    <w:rsid w:val="00323F6F"/>
    <w:rsid w:val="003243FC"/>
    <w:rsid w:val="00324CBF"/>
    <w:rsid w:val="003253E4"/>
    <w:rsid w:val="003258CF"/>
    <w:rsid w:val="00325916"/>
    <w:rsid w:val="00325C0A"/>
    <w:rsid w:val="00325DD6"/>
    <w:rsid w:val="003260A5"/>
    <w:rsid w:val="003268BF"/>
    <w:rsid w:val="00326DD8"/>
    <w:rsid w:val="003270AF"/>
    <w:rsid w:val="003276BF"/>
    <w:rsid w:val="00327A68"/>
    <w:rsid w:val="00327B3F"/>
    <w:rsid w:val="00327C6B"/>
    <w:rsid w:val="003301CB"/>
    <w:rsid w:val="00330910"/>
    <w:rsid w:val="00330BCA"/>
    <w:rsid w:val="00330C9D"/>
    <w:rsid w:val="003311C4"/>
    <w:rsid w:val="0033170F"/>
    <w:rsid w:val="00331963"/>
    <w:rsid w:val="00331CA2"/>
    <w:rsid w:val="00331FAE"/>
    <w:rsid w:val="003324AD"/>
    <w:rsid w:val="003332DE"/>
    <w:rsid w:val="00334383"/>
    <w:rsid w:val="003343A7"/>
    <w:rsid w:val="00334D90"/>
    <w:rsid w:val="00335140"/>
    <w:rsid w:val="003362A1"/>
    <w:rsid w:val="00336587"/>
    <w:rsid w:val="00336E27"/>
    <w:rsid w:val="00336F80"/>
    <w:rsid w:val="003373AC"/>
    <w:rsid w:val="00337C3F"/>
    <w:rsid w:val="003406CE"/>
    <w:rsid w:val="00340BE0"/>
    <w:rsid w:val="003417B7"/>
    <w:rsid w:val="00341999"/>
    <w:rsid w:val="00341CB3"/>
    <w:rsid w:val="00342007"/>
    <w:rsid w:val="0034259D"/>
    <w:rsid w:val="00342B3B"/>
    <w:rsid w:val="00343429"/>
    <w:rsid w:val="0034351F"/>
    <w:rsid w:val="00343694"/>
    <w:rsid w:val="00343D07"/>
    <w:rsid w:val="003440C8"/>
    <w:rsid w:val="00344812"/>
    <w:rsid w:val="00344B0F"/>
    <w:rsid w:val="003462B6"/>
    <w:rsid w:val="003465F6"/>
    <w:rsid w:val="003471C6"/>
    <w:rsid w:val="0034726D"/>
    <w:rsid w:val="00347BAE"/>
    <w:rsid w:val="00350249"/>
    <w:rsid w:val="003502AA"/>
    <w:rsid w:val="0035051D"/>
    <w:rsid w:val="00350FAD"/>
    <w:rsid w:val="0035107C"/>
    <w:rsid w:val="00351538"/>
    <w:rsid w:val="0035163F"/>
    <w:rsid w:val="0035179A"/>
    <w:rsid w:val="003521ED"/>
    <w:rsid w:val="003527FA"/>
    <w:rsid w:val="003535B0"/>
    <w:rsid w:val="00353A9F"/>
    <w:rsid w:val="00353DA1"/>
    <w:rsid w:val="00354274"/>
    <w:rsid w:val="00354855"/>
    <w:rsid w:val="00354C5A"/>
    <w:rsid w:val="00354CB8"/>
    <w:rsid w:val="00355317"/>
    <w:rsid w:val="00355CC6"/>
    <w:rsid w:val="00355D2E"/>
    <w:rsid w:val="00355FDD"/>
    <w:rsid w:val="00356092"/>
    <w:rsid w:val="00356326"/>
    <w:rsid w:val="00356912"/>
    <w:rsid w:val="00356F26"/>
    <w:rsid w:val="00357725"/>
    <w:rsid w:val="00357A68"/>
    <w:rsid w:val="00360606"/>
    <w:rsid w:val="0036098B"/>
    <w:rsid w:val="00360B1F"/>
    <w:rsid w:val="00361328"/>
    <w:rsid w:val="00362143"/>
    <w:rsid w:val="003629A1"/>
    <w:rsid w:val="00362BDF"/>
    <w:rsid w:val="00362D1F"/>
    <w:rsid w:val="003630D1"/>
    <w:rsid w:val="00363312"/>
    <w:rsid w:val="0036352A"/>
    <w:rsid w:val="0036368C"/>
    <w:rsid w:val="003637FA"/>
    <w:rsid w:val="00363986"/>
    <w:rsid w:val="00363F8F"/>
    <w:rsid w:val="00364108"/>
    <w:rsid w:val="00364CD1"/>
    <w:rsid w:val="0036563C"/>
    <w:rsid w:val="00365F1B"/>
    <w:rsid w:val="00366189"/>
    <w:rsid w:val="00366405"/>
    <w:rsid w:val="00366935"/>
    <w:rsid w:val="00366E94"/>
    <w:rsid w:val="0036766C"/>
    <w:rsid w:val="00367C80"/>
    <w:rsid w:val="003703B8"/>
    <w:rsid w:val="00370701"/>
    <w:rsid w:val="00370A76"/>
    <w:rsid w:val="00370B61"/>
    <w:rsid w:val="00371002"/>
    <w:rsid w:val="003715F5"/>
    <w:rsid w:val="00371BA7"/>
    <w:rsid w:val="003723DE"/>
    <w:rsid w:val="0037255F"/>
    <w:rsid w:val="00372756"/>
    <w:rsid w:val="00372906"/>
    <w:rsid w:val="00372CE0"/>
    <w:rsid w:val="003737C6"/>
    <w:rsid w:val="00373948"/>
    <w:rsid w:val="00373A37"/>
    <w:rsid w:val="00373D65"/>
    <w:rsid w:val="0037412F"/>
    <w:rsid w:val="00374506"/>
    <w:rsid w:val="003746B1"/>
    <w:rsid w:val="0037492D"/>
    <w:rsid w:val="003749D6"/>
    <w:rsid w:val="00374BA5"/>
    <w:rsid w:val="00375B9D"/>
    <w:rsid w:val="00376191"/>
    <w:rsid w:val="00376D6A"/>
    <w:rsid w:val="003771E7"/>
    <w:rsid w:val="003778C1"/>
    <w:rsid w:val="00377F18"/>
    <w:rsid w:val="0038003D"/>
    <w:rsid w:val="00380361"/>
    <w:rsid w:val="00380D96"/>
    <w:rsid w:val="00380EEB"/>
    <w:rsid w:val="00381022"/>
    <w:rsid w:val="0038128D"/>
    <w:rsid w:val="003816AE"/>
    <w:rsid w:val="00381AC5"/>
    <w:rsid w:val="00381C9C"/>
    <w:rsid w:val="00381CFE"/>
    <w:rsid w:val="003820A3"/>
    <w:rsid w:val="00382364"/>
    <w:rsid w:val="0038273D"/>
    <w:rsid w:val="00382AED"/>
    <w:rsid w:val="00382C66"/>
    <w:rsid w:val="00382CDF"/>
    <w:rsid w:val="00382E20"/>
    <w:rsid w:val="0038350E"/>
    <w:rsid w:val="00383904"/>
    <w:rsid w:val="00384718"/>
    <w:rsid w:val="00384812"/>
    <w:rsid w:val="00384E62"/>
    <w:rsid w:val="00384E9F"/>
    <w:rsid w:val="00385769"/>
    <w:rsid w:val="00385D0C"/>
    <w:rsid w:val="0038621C"/>
    <w:rsid w:val="003866D2"/>
    <w:rsid w:val="003868A6"/>
    <w:rsid w:val="00386B54"/>
    <w:rsid w:val="00386C79"/>
    <w:rsid w:val="00387780"/>
    <w:rsid w:val="003901F3"/>
    <w:rsid w:val="003903DA"/>
    <w:rsid w:val="00390A0F"/>
    <w:rsid w:val="00390F20"/>
    <w:rsid w:val="003918C7"/>
    <w:rsid w:val="003919B4"/>
    <w:rsid w:val="00391DFE"/>
    <w:rsid w:val="003920E5"/>
    <w:rsid w:val="00392966"/>
    <w:rsid w:val="0039344D"/>
    <w:rsid w:val="003936BE"/>
    <w:rsid w:val="00393982"/>
    <w:rsid w:val="00394073"/>
    <w:rsid w:val="003940C0"/>
    <w:rsid w:val="0039511A"/>
    <w:rsid w:val="00395B1F"/>
    <w:rsid w:val="00395E6B"/>
    <w:rsid w:val="003960A9"/>
    <w:rsid w:val="00396ECB"/>
    <w:rsid w:val="00397178"/>
    <w:rsid w:val="003A036D"/>
    <w:rsid w:val="003A0E58"/>
    <w:rsid w:val="003A1206"/>
    <w:rsid w:val="003A15A4"/>
    <w:rsid w:val="003A199B"/>
    <w:rsid w:val="003A2463"/>
    <w:rsid w:val="003A26AB"/>
    <w:rsid w:val="003A278F"/>
    <w:rsid w:val="003A2FAE"/>
    <w:rsid w:val="003A3548"/>
    <w:rsid w:val="003A5083"/>
    <w:rsid w:val="003A50E7"/>
    <w:rsid w:val="003A5519"/>
    <w:rsid w:val="003A588A"/>
    <w:rsid w:val="003A5C5F"/>
    <w:rsid w:val="003A6147"/>
    <w:rsid w:val="003A6791"/>
    <w:rsid w:val="003A69E8"/>
    <w:rsid w:val="003B10CC"/>
    <w:rsid w:val="003B126E"/>
    <w:rsid w:val="003B1409"/>
    <w:rsid w:val="003B14D6"/>
    <w:rsid w:val="003B174B"/>
    <w:rsid w:val="003B2635"/>
    <w:rsid w:val="003B2637"/>
    <w:rsid w:val="003B30E2"/>
    <w:rsid w:val="003B35FC"/>
    <w:rsid w:val="003B3C72"/>
    <w:rsid w:val="003B3C9C"/>
    <w:rsid w:val="003B3ED1"/>
    <w:rsid w:val="003B45D3"/>
    <w:rsid w:val="003B4F01"/>
    <w:rsid w:val="003B550A"/>
    <w:rsid w:val="003B558B"/>
    <w:rsid w:val="003B56F8"/>
    <w:rsid w:val="003B5D7E"/>
    <w:rsid w:val="003B5E85"/>
    <w:rsid w:val="003B6412"/>
    <w:rsid w:val="003B68E1"/>
    <w:rsid w:val="003B6A6A"/>
    <w:rsid w:val="003B6C66"/>
    <w:rsid w:val="003C0101"/>
    <w:rsid w:val="003C08A1"/>
    <w:rsid w:val="003C12B7"/>
    <w:rsid w:val="003C1392"/>
    <w:rsid w:val="003C13C6"/>
    <w:rsid w:val="003C13DB"/>
    <w:rsid w:val="003C193D"/>
    <w:rsid w:val="003C24D0"/>
    <w:rsid w:val="003C28F0"/>
    <w:rsid w:val="003C2907"/>
    <w:rsid w:val="003C2CC0"/>
    <w:rsid w:val="003C3F02"/>
    <w:rsid w:val="003C479C"/>
    <w:rsid w:val="003C50B4"/>
    <w:rsid w:val="003C5C90"/>
    <w:rsid w:val="003C5F6F"/>
    <w:rsid w:val="003C5FB6"/>
    <w:rsid w:val="003C637B"/>
    <w:rsid w:val="003C6C15"/>
    <w:rsid w:val="003C73EC"/>
    <w:rsid w:val="003C77A2"/>
    <w:rsid w:val="003C7C60"/>
    <w:rsid w:val="003C7FBE"/>
    <w:rsid w:val="003D0CC3"/>
    <w:rsid w:val="003D127B"/>
    <w:rsid w:val="003D1AED"/>
    <w:rsid w:val="003D1AFB"/>
    <w:rsid w:val="003D1CBB"/>
    <w:rsid w:val="003D2118"/>
    <w:rsid w:val="003D2FFF"/>
    <w:rsid w:val="003D3780"/>
    <w:rsid w:val="003D397C"/>
    <w:rsid w:val="003D39B9"/>
    <w:rsid w:val="003D3A54"/>
    <w:rsid w:val="003D3C89"/>
    <w:rsid w:val="003D3E1B"/>
    <w:rsid w:val="003D445A"/>
    <w:rsid w:val="003D45D7"/>
    <w:rsid w:val="003D4BEE"/>
    <w:rsid w:val="003D4C21"/>
    <w:rsid w:val="003D4E0C"/>
    <w:rsid w:val="003D5220"/>
    <w:rsid w:val="003D6CB9"/>
    <w:rsid w:val="003D7EE5"/>
    <w:rsid w:val="003E02F1"/>
    <w:rsid w:val="003E081B"/>
    <w:rsid w:val="003E094A"/>
    <w:rsid w:val="003E0975"/>
    <w:rsid w:val="003E0E8E"/>
    <w:rsid w:val="003E0FE3"/>
    <w:rsid w:val="003E104D"/>
    <w:rsid w:val="003E1965"/>
    <w:rsid w:val="003E2434"/>
    <w:rsid w:val="003E25AA"/>
    <w:rsid w:val="003E2C89"/>
    <w:rsid w:val="003E2D4A"/>
    <w:rsid w:val="003E3154"/>
    <w:rsid w:val="003E334C"/>
    <w:rsid w:val="003E33CC"/>
    <w:rsid w:val="003E3558"/>
    <w:rsid w:val="003E35DB"/>
    <w:rsid w:val="003E3E40"/>
    <w:rsid w:val="003E3F4D"/>
    <w:rsid w:val="003E3F7D"/>
    <w:rsid w:val="003E56B3"/>
    <w:rsid w:val="003E582B"/>
    <w:rsid w:val="003E597D"/>
    <w:rsid w:val="003E6742"/>
    <w:rsid w:val="003F0637"/>
    <w:rsid w:val="003F09B8"/>
    <w:rsid w:val="003F0C5A"/>
    <w:rsid w:val="003F0EA6"/>
    <w:rsid w:val="003F0F93"/>
    <w:rsid w:val="003F158A"/>
    <w:rsid w:val="003F15EB"/>
    <w:rsid w:val="003F18DA"/>
    <w:rsid w:val="003F2414"/>
    <w:rsid w:val="003F2B05"/>
    <w:rsid w:val="003F316B"/>
    <w:rsid w:val="003F3619"/>
    <w:rsid w:val="003F3DCE"/>
    <w:rsid w:val="003F40A1"/>
    <w:rsid w:val="003F4C66"/>
    <w:rsid w:val="003F4C8D"/>
    <w:rsid w:val="003F501F"/>
    <w:rsid w:val="003F562A"/>
    <w:rsid w:val="003F5E5F"/>
    <w:rsid w:val="003F647D"/>
    <w:rsid w:val="003F6859"/>
    <w:rsid w:val="003F6D13"/>
    <w:rsid w:val="003F71D6"/>
    <w:rsid w:val="003F7490"/>
    <w:rsid w:val="003F7591"/>
    <w:rsid w:val="003F765F"/>
    <w:rsid w:val="004001CA"/>
    <w:rsid w:val="00400D4A"/>
    <w:rsid w:val="004010BD"/>
    <w:rsid w:val="004011B0"/>
    <w:rsid w:val="0040136A"/>
    <w:rsid w:val="00401DCB"/>
    <w:rsid w:val="00402243"/>
    <w:rsid w:val="00402302"/>
    <w:rsid w:val="004025B1"/>
    <w:rsid w:val="00402C43"/>
    <w:rsid w:val="0040350C"/>
    <w:rsid w:val="00403762"/>
    <w:rsid w:val="00403CD9"/>
    <w:rsid w:val="00403D88"/>
    <w:rsid w:val="00404153"/>
    <w:rsid w:val="004041B3"/>
    <w:rsid w:val="004041FA"/>
    <w:rsid w:val="004049E1"/>
    <w:rsid w:val="00404A3A"/>
    <w:rsid w:val="00404A8E"/>
    <w:rsid w:val="00404E08"/>
    <w:rsid w:val="0040548E"/>
    <w:rsid w:val="00405817"/>
    <w:rsid w:val="0040583F"/>
    <w:rsid w:val="00405C38"/>
    <w:rsid w:val="00405CF1"/>
    <w:rsid w:val="0040632E"/>
    <w:rsid w:val="00406576"/>
    <w:rsid w:val="00406697"/>
    <w:rsid w:val="0040695C"/>
    <w:rsid w:val="00406BC2"/>
    <w:rsid w:val="0040729F"/>
    <w:rsid w:val="00407E0E"/>
    <w:rsid w:val="00410E46"/>
    <w:rsid w:val="00410F2F"/>
    <w:rsid w:val="004120F5"/>
    <w:rsid w:val="004125BB"/>
    <w:rsid w:val="004128BC"/>
    <w:rsid w:val="004130AB"/>
    <w:rsid w:val="0041361B"/>
    <w:rsid w:val="0041373B"/>
    <w:rsid w:val="004139B3"/>
    <w:rsid w:val="00413A67"/>
    <w:rsid w:val="00413A93"/>
    <w:rsid w:val="004143AD"/>
    <w:rsid w:val="00414A26"/>
    <w:rsid w:val="00414F28"/>
    <w:rsid w:val="00415080"/>
    <w:rsid w:val="0041544F"/>
    <w:rsid w:val="00415712"/>
    <w:rsid w:val="00415B85"/>
    <w:rsid w:val="00415DC5"/>
    <w:rsid w:val="00416159"/>
    <w:rsid w:val="0041702F"/>
    <w:rsid w:val="00417258"/>
    <w:rsid w:val="00422D18"/>
    <w:rsid w:val="00423325"/>
    <w:rsid w:val="00423456"/>
    <w:rsid w:val="00423975"/>
    <w:rsid w:val="00424629"/>
    <w:rsid w:val="00424646"/>
    <w:rsid w:val="00424715"/>
    <w:rsid w:val="004251A4"/>
    <w:rsid w:val="00425934"/>
    <w:rsid w:val="004261CB"/>
    <w:rsid w:val="004261FA"/>
    <w:rsid w:val="00426624"/>
    <w:rsid w:val="00426652"/>
    <w:rsid w:val="0042749E"/>
    <w:rsid w:val="00427EB4"/>
    <w:rsid w:val="00430168"/>
    <w:rsid w:val="004305E5"/>
    <w:rsid w:val="00430B20"/>
    <w:rsid w:val="0043133D"/>
    <w:rsid w:val="00431A05"/>
    <w:rsid w:val="00431CC7"/>
    <w:rsid w:val="0043218E"/>
    <w:rsid w:val="00432BCA"/>
    <w:rsid w:val="0043354C"/>
    <w:rsid w:val="00433C4A"/>
    <w:rsid w:val="0043433A"/>
    <w:rsid w:val="00434B1C"/>
    <w:rsid w:val="00434CD4"/>
    <w:rsid w:val="0043564F"/>
    <w:rsid w:val="004356B2"/>
    <w:rsid w:val="00435858"/>
    <w:rsid w:val="00435E54"/>
    <w:rsid w:val="00436D57"/>
    <w:rsid w:val="00437235"/>
    <w:rsid w:val="0043724D"/>
    <w:rsid w:val="004374AC"/>
    <w:rsid w:val="0043757C"/>
    <w:rsid w:val="00437894"/>
    <w:rsid w:val="00437CD5"/>
    <w:rsid w:val="004400BA"/>
    <w:rsid w:val="004402A1"/>
    <w:rsid w:val="00440466"/>
    <w:rsid w:val="0044069B"/>
    <w:rsid w:val="00440E12"/>
    <w:rsid w:val="00441AD6"/>
    <w:rsid w:val="004423AA"/>
    <w:rsid w:val="004427AB"/>
    <w:rsid w:val="00442AF1"/>
    <w:rsid w:val="004431EC"/>
    <w:rsid w:val="00443354"/>
    <w:rsid w:val="00444107"/>
    <w:rsid w:val="00444329"/>
    <w:rsid w:val="00444B15"/>
    <w:rsid w:val="00444C11"/>
    <w:rsid w:val="0044508B"/>
    <w:rsid w:val="004456D4"/>
    <w:rsid w:val="00445834"/>
    <w:rsid w:val="00445C79"/>
    <w:rsid w:val="004462EB"/>
    <w:rsid w:val="00446756"/>
    <w:rsid w:val="00446E1B"/>
    <w:rsid w:val="00447086"/>
    <w:rsid w:val="00447E47"/>
    <w:rsid w:val="004503DA"/>
    <w:rsid w:val="00450B25"/>
    <w:rsid w:val="00450C78"/>
    <w:rsid w:val="00450EF2"/>
    <w:rsid w:val="00451315"/>
    <w:rsid w:val="004516BD"/>
    <w:rsid w:val="00451967"/>
    <w:rsid w:val="00451FD7"/>
    <w:rsid w:val="004520F9"/>
    <w:rsid w:val="00452BA3"/>
    <w:rsid w:val="004534F9"/>
    <w:rsid w:val="00453C76"/>
    <w:rsid w:val="00453D68"/>
    <w:rsid w:val="0045416C"/>
    <w:rsid w:val="00455BE9"/>
    <w:rsid w:val="004564B0"/>
    <w:rsid w:val="00456AB4"/>
    <w:rsid w:val="00456C04"/>
    <w:rsid w:val="00456E91"/>
    <w:rsid w:val="00457615"/>
    <w:rsid w:val="00457C10"/>
    <w:rsid w:val="00461B47"/>
    <w:rsid w:val="004625D5"/>
    <w:rsid w:val="00462C46"/>
    <w:rsid w:val="0046387D"/>
    <w:rsid w:val="0046411E"/>
    <w:rsid w:val="0046439D"/>
    <w:rsid w:val="004647A5"/>
    <w:rsid w:val="004648D8"/>
    <w:rsid w:val="00464A8B"/>
    <w:rsid w:val="0046524C"/>
    <w:rsid w:val="00465341"/>
    <w:rsid w:val="0046535F"/>
    <w:rsid w:val="004654BB"/>
    <w:rsid w:val="004654CC"/>
    <w:rsid w:val="0046596D"/>
    <w:rsid w:val="00465C63"/>
    <w:rsid w:val="00465D3C"/>
    <w:rsid w:val="004666BC"/>
    <w:rsid w:val="00466AA2"/>
    <w:rsid w:val="00466D12"/>
    <w:rsid w:val="004677F4"/>
    <w:rsid w:val="004702C4"/>
    <w:rsid w:val="00471251"/>
    <w:rsid w:val="004714B2"/>
    <w:rsid w:val="00471A3C"/>
    <w:rsid w:val="00471AC7"/>
    <w:rsid w:val="00472457"/>
    <w:rsid w:val="0047299E"/>
    <w:rsid w:val="00473D3A"/>
    <w:rsid w:val="0047414F"/>
    <w:rsid w:val="004756C5"/>
    <w:rsid w:val="004757D9"/>
    <w:rsid w:val="00475DD9"/>
    <w:rsid w:val="00476316"/>
    <w:rsid w:val="004764E4"/>
    <w:rsid w:val="00476FE4"/>
    <w:rsid w:val="004803FA"/>
    <w:rsid w:val="0048189F"/>
    <w:rsid w:val="00481C0D"/>
    <w:rsid w:val="00481C1A"/>
    <w:rsid w:val="00482E7F"/>
    <w:rsid w:val="00483942"/>
    <w:rsid w:val="00483E62"/>
    <w:rsid w:val="004855C1"/>
    <w:rsid w:val="00485B62"/>
    <w:rsid w:val="0048643B"/>
    <w:rsid w:val="00486443"/>
    <w:rsid w:val="00486C57"/>
    <w:rsid w:val="00487536"/>
    <w:rsid w:val="004876B1"/>
    <w:rsid w:val="0048791E"/>
    <w:rsid w:val="00487A6B"/>
    <w:rsid w:val="00487E22"/>
    <w:rsid w:val="0049212C"/>
    <w:rsid w:val="0049215D"/>
    <w:rsid w:val="0049248B"/>
    <w:rsid w:val="00492721"/>
    <w:rsid w:val="00492A13"/>
    <w:rsid w:val="00493237"/>
    <w:rsid w:val="00493C77"/>
    <w:rsid w:val="0049407C"/>
    <w:rsid w:val="00495020"/>
    <w:rsid w:val="004950DD"/>
    <w:rsid w:val="004956BB"/>
    <w:rsid w:val="0049577C"/>
    <w:rsid w:val="00495A0D"/>
    <w:rsid w:val="00495D2B"/>
    <w:rsid w:val="00495E05"/>
    <w:rsid w:val="00496343"/>
    <w:rsid w:val="00497B8E"/>
    <w:rsid w:val="00497E95"/>
    <w:rsid w:val="004A01FD"/>
    <w:rsid w:val="004A03E7"/>
    <w:rsid w:val="004A04E6"/>
    <w:rsid w:val="004A095F"/>
    <w:rsid w:val="004A10B9"/>
    <w:rsid w:val="004A1A24"/>
    <w:rsid w:val="004A1BC8"/>
    <w:rsid w:val="004A1D1F"/>
    <w:rsid w:val="004A31F6"/>
    <w:rsid w:val="004A3541"/>
    <w:rsid w:val="004A3568"/>
    <w:rsid w:val="004A3AC8"/>
    <w:rsid w:val="004A3E02"/>
    <w:rsid w:val="004A3F1C"/>
    <w:rsid w:val="004A4503"/>
    <w:rsid w:val="004A56E2"/>
    <w:rsid w:val="004A5E33"/>
    <w:rsid w:val="004A664A"/>
    <w:rsid w:val="004A69D6"/>
    <w:rsid w:val="004A6C01"/>
    <w:rsid w:val="004A6F7D"/>
    <w:rsid w:val="004B07FF"/>
    <w:rsid w:val="004B087F"/>
    <w:rsid w:val="004B0ABB"/>
    <w:rsid w:val="004B1186"/>
    <w:rsid w:val="004B18C9"/>
    <w:rsid w:val="004B206B"/>
    <w:rsid w:val="004B23AB"/>
    <w:rsid w:val="004B3290"/>
    <w:rsid w:val="004B3751"/>
    <w:rsid w:val="004B376F"/>
    <w:rsid w:val="004B4718"/>
    <w:rsid w:val="004B48A2"/>
    <w:rsid w:val="004B58D7"/>
    <w:rsid w:val="004B5CE3"/>
    <w:rsid w:val="004B5FF4"/>
    <w:rsid w:val="004B640C"/>
    <w:rsid w:val="004B6C69"/>
    <w:rsid w:val="004B75E0"/>
    <w:rsid w:val="004B765E"/>
    <w:rsid w:val="004B77BD"/>
    <w:rsid w:val="004B7A18"/>
    <w:rsid w:val="004B7E7F"/>
    <w:rsid w:val="004C0B80"/>
    <w:rsid w:val="004C11CA"/>
    <w:rsid w:val="004C18BB"/>
    <w:rsid w:val="004C1C9B"/>
    <w:rsid w:val="004C1F81"/>
    <w:rsid w:val="004C1FA4"/>
    <w:rsid w:val="004C29D1"/>
    <w:rsid w:val="004C3182"/>
    <w:rsid w:val="004C345B"/>
    <w:rsid w:val="004C3D10"/>
    <w:rsid w:val="004C40C1"/>
    <w:rsid w:val="004C4741"/>
    <w:rsid w:val="004C486F"/>
    <w:rsid w:val="004C49D2"/>
    <w:rsid w:val="004C4F0B"/>
    <w:rsid w:val="004C50B6"/>
    <w:rsid w:val="004C5A5A"/>
    <w:rsid w:val="004C5F46"/>
    <w:rsid w:val="004C62C2"/>
    <w:rsid w:val="004C647E"/>
    <w:rsid w:val="004C6C4D"/>
    <w:rsid w:val="004C7402"/>
    <w:rsid w:val="004C7698"/>
    <w:rsid w:val="004D0721"/>
    <w:rsid w:val="004D0D56"/>
    <w:rsid w:val="004D14D4"/>
    <w:rsid w:val="004D1863"/>
    <w:rsid w:val="004D1B3B"/>
    <w:rsid w:val="004D1B93"/>
    <w:rsid w:val="004D20D9"/>
    <w:rsid w:val="004D3189"/>
    <w:rsid w:val="004D53BB"/>
    <w:rsid w:val="004D5543"/>
    <w:rsid w:val="004D58DC"/>
    <w:rsid w:val="004D71B5"/>
    <w:rsid w:val="004D77F5"/>
    <w:rsid w:val="004D7B6D"/>
    <w:rsid w:val="004D7ECB"/>
    <w:rsid w:val="004E0323"/>
    <w:rsid w:val="004E0339"/>
    <w:rsid w:val="004E049F"/>
    <w:rsid w:val="004E068A"/>
    <w:rsid w:val="004E0A77"/>
    <w:rsid w:val="004E0B0C"/>
    <w:rsid w:val="004E0FEE"/>
    <w:rsid w:val="004E1498"/>
    <w:rsid w:val="004E14F7"/>
    <w:rsid w:val="004E16F0"/>
    <w:rsid w:val="004E18DB"/>
    <w:rsid w:val="004E1D6A"/>
    <w:rsid w:val="004E2A6D"/>
    <w:rsid w:val="004E354F"/>
    <w:rsid w:val="004E462D"/>
    <w:rsid w:val="004E4BC8"/>
    <w:rsid w:val="004E4F22"/>
    <w:rsid w:val="004E53AC"/>
    <w:rsid w:val="004E563C"/>
    <w:rsid w:val="004E5C87"/>
    <w:rsid w:val="004E6264"/>
    <w:rsid w:val="004E6350"/>
    <w:rsid w:val="004E6A2A"/>
    <w:rsid w:val="004E7307"/>
    <w:rsid w:val="004E788F"/>
    <w:rsid w:val="004E7938"/>
    <w:rsid w:val="004E79D6"/>
    <w:rsid w:val="004E7EAE"/>
    <w:rsid w:val="004F0298"/>
    <w:rsid w:val="004F0598"/>
    <w:rsid w:val="004F09AE"/>
    <w:rsid w:val="004F12DC"/>
    <w:rsid w:val="004F1342"/>
    <w:rsid w:val="004F193E"/>
    <w:rsid w:val="004F2337"/>
    <w:rsid w:val="004F348F"/>
    <w:rsid w:val="004F36BD"/>
    <w:rsid w:val="004F3A1B"/>
    <w:rsid w:val="004F451C"/>
    <w:rsid w:val="004F47F8"/>
    <w:rsid w:val="004F514A"/>
    <w:rsid w:val="004F58DF"/>
    <w:rsid w:val="004F696D"/>
    <w:rsid w:val="004F6C21"/>
    <w:rsid w:val="00500013"/>
    <w:rsid w:val="0050034A"/>
    <w:rsid w:val="005005C7"/>
    <w:rsid w:val="00502841"/>
    <w:rsid w:val="00502A4B"/>
    <w:rsid w:val="00502D84"/>
    <w:rsid w:val="00503057"/>
    <w:rsid w:val="005033A9"/>
    <w:rsid w:val="0050406F"/>
    <w:rsid w:val="005047E1"/>
    <w:rsid w:val="00504EAB"/>
    <w:rsid w:val="0050501E"/>
    <w:rsid w:val="005050DA"/>
    <w:rsid w:val="00505224"/>
    <w:rsid w:val="00505476"/>
    <w:rsid w:val="00505FA0"/>
    <w:rsid w:val="005062CE"/>
    <w:rsid w:val="005067E5"/>
    <w:rsid w:val="00507C0E"/>
    <w:rsid w:val="00507F4B"/>
    <w:rsid w:val="00510F29"/>
    <w:rsid w:val="005113A3"/>
    <w:rsid w:val="0051167B"/>
    <w:rsid w:val="00511ABF"/>
    <w:rsid w:val="00511C81"/>
    <w:rsid w:val="00511E86"/>
    <w:rsid w:val="00512355"/>
    <w:rsid w:val="005127F0"/>
    <w:rsid w:val="005136FB"/>
    <w:rsid w:val="00513759"/>
    <w:rsid w:val="00514715"/>
    <w:rsid w:val="00514A29"/>
    <w:rsid w:val="00515278"/>
    <w:rsid w:val="00515439"/>
    <w:rsid w:val="00515575"/>
    <w:rsid w:val="00517D66"/>
    <w:rsid w:val="00520F26"/>
    <w:rsid w:val="0052139C"/>
    <w:rsid w:val="0052191D"/>
    <w:rsid w:val="005220A2"/>
    <w:rsid w:val="00522373"/>
    <w:rsid w:val="00522D48"/>
    <w:rsid w:val="00522FD3"/>
    <w:rsid w:val="00524732"/>
    <w:rsid w:val="00524C90"/>
    <w:rsid w:val="00524D1D"/>
    <w:rsid w:val="00525234"/>
    <w:rsid w:val="00525658"/>
    <w:rsid w:val="00525A4A"/>
    <w:rsid w:val="00526196"/>
    <w:rsid w:val="00526681"/>
    <w:rsid w:val="00527C71"/>
    <w:rsid w:val="00530342"/>
    <w:rsid w:val="005306B6"/>
    <w:rsid w:val="0053082E"/>
    <w:rsid w:val="00530B7B"/>
    <w:rsid w:val="005318E0"/>
    <w:rsid w:val="00531AF7"/>
    <w:rsid w:val="00532D30"/>
    <w:rsid w:val="00533327"/>
    <w:rsid w:val="00533C19"/>
    <w:rsid w:val="00533E7B"/>
    <w:rsid w:val="00534947"/>
    <w:rsid w:val="00535012"/>
    <w:rsid w:val="0053587E"/>
    <w:rsid w:val="005358B9"/>
    <w:rsid w:val="00535CD5"/>
    <w:rsid w:val="00535FA3"/>
    <w:rsid w:val="00536304"/>
    <w:rsid w:val="0053708C"/>
    <w:rsid w:val="005375C2"/>
    <w:rsid w:val="00537BC2"/>
    <w:rsid w:val="00537D72"/>
    <w:rsid w:val="00540173"/>
    <w:rsid w:val="005405A8"/>
    <w:rsid w:val="005406D5"/>
    <w:rsid w:val="00540875"/>
    <w:rsid w:val="0054107C"/>
    <w:rsid w:val="005411DC"/>
    <w:rsid w:val="00542B6C"/>
    <w:rsid w:val="00542F05"/>
    <w:rsid w:val="005435DE"/>
    <w:rsid w:val="00543D33"/>
    <w:rsid w:val="00543EE3"/>
    <w:rsid w:val="00543F04"/>
    <w:rsid w:val="005440CF"/>
    <w:rsid w:val="00544683"/>
    <w:rsid w:val="0054508A"/>
    <w:rsid w:val="00545BE2"/>
    <w:rsid w:val="00546067"/>
    <w:rsid w:val="00546530"/>
    <w:rsid w:val="00546733"/>
    <w:rsid w:val="00546FE2"/>
    <w:rsid w:val="00547F3B"/>
    <w:rsid w:val="00547F6D"/>
    <w:rsid w:val="005502D0"/>
    <w:rsid w:val="005503BA"/>
    <w:rsid w:val="00550466"/>
    <w:rsid w:val="0055078E"/>
    <w:rsid w:val="0055098D"/>
    <w:rsid w:val="00550B80"/>
    <w:rsid w:val="00550E02"/>
    <w:rsid w:val="00551326"/>
    <w:rsid w:val="005519CB"/>
    <w:rsid w:val="00551CF9"/>
    <w:rsid w:val="00552527"/>
    <w:rsid w:val="00552905"/>
    <w:rsid w:val="00553FAA"/>
    <w:rsid w:val="005543EB"/>
    <w:rsid w:val="00554855"/>
    <w:rsid w:val="00555125"/>
    <w:rsid w:val="00555567"/>
    <w:rsid w:val="00555583"/>
    <w:rsid w:val="005557A2"/>
    <w:rsid w:val="005559C4"/>
    <w:rsid w:val="00556203"/>
    <w:rsid w:val="0055633B"/>
    <w:rsid w:val="00556413"/>
    <w:rsid w:val="005565BB"/>
    <w:rsid w:val="00556701"/>
    <w:rsid w:val="005568FA"/>
    <w:rsid w:val="00556F33"/>
    <w:rsid w:val="00556F3F"/>
    <w:rsid w:val="005578DB"/>
    <w:rsid w:val="00560A9E"/>
    <w:rsid w:val="00560B59"/>
    <w:rsid w:val="00560BBC"/>
    <w:rsid w:val="00561462"/>
    <w:rsid w:val="00561704"/>
    <w:rsid w:val="00561BC5"/>
    <w:rsid w:val="00562145"/>
    <w:rsid w:val="0056235C"/>
    <w:rsid w:val="00562414"/>
    <w:rsid w:val="00563A6A"/>
    <w:rsid w:val="00563C38"/>
    <w:rsid w:val="005643A9"/>
    <w:rsid w:val="0056453D"/>
    <w:rsid w:val="00564F75"/>
    <w:rsid w:val="005652D7"/>
    <w:rsid w:val="00565C4F"/>
    <w:rsid w:val="0056666F"/>
    <w:rsid w:val="005675DA"/>
    <w:rsid w:val="00567A0C"/>
    <w:rsid w:val="00567B91"/>
    <w:rsid w:val="005703C9"/>
    <w:rsid w:val="005707E1"/>
    <w:rsid w:val="00570A48"/>
    <w:rsid w:val="00570CE9"/>
    <w:rsid w:val="00570CFF"/>
    <w:rsid w:val="00570F9B"/>
    <w:rsid w:val="00571013"/>
    <w:rsid w:val="005713B9"/>
    <w:rsid w:val="00571CFE"/>
    <w:rsid w:val="00571FE3"/>
    <w:rsid w:val="00572044"/>
    <w:rsid w:val="0057207D"/>
    <w:rsid w:val="0057251A"/>
    <w:rsid w:val="00572677"/>
    <w:rsid w:val="005728B2"/>
    <w:rsid w:val="00572915"/>
    <w:rsid w:val="00572B13"/>
    <w:rsid w:val="005734D4"/>
    <w:rsid w:val="00573DCF"/>
    <w:rsid w:val="00575212"/>
    <w:rsid w:val="005755D3"/>
    <w:rsid w:val="005756FF"/>
    <w:rsid w:val="00576095"/>
    <w:rsid w:val="00576706"/>
    <w:rsid w:val="00580054"/>
    <w:rsid w:val="00580651"/>
    <w:rsid w:val="00580A22"/>
    <w:rsid w:val="00581C8E"/>
    <w:rsid w:val="00582735"/>
    <w:rsid w:val="005827A2"/>
    <w:rsid w:val="00582C25"/>
    <w:rsid w:val="0058328A"/>
    <w:rsid w:val="005832F5"/>
    <w:rsid w:val="0058350B"/>
    <w:rsid w:val="00583E68"/>
    <w:rsid w:val="005845BF"/>
    <w:rsid w:val="00584BA1"/>
    <w:rsid w:val="00584C8D"/>
    <w:rsid w:val="00584F25"/>
    <w:rsid w:val="00585180"/>
    <w:rsid w:val="00585416"/>
    <w:rsid w:val="005854DA"/>
    <w:rsid w:val="00585553"/>
    <w:rsid w:val="0058556E"/>
    <w:rsid w:val="00585B94"/>
    <w:rsid w:val="00586BF4"/>
    <w:rsid w:val="00586F53"/>
    <w:rsid w:val="00587393"/>
    <w:rsid w:val="005876B8"/>
    <w:rsid w:val="00590283"/>
    <w:rsid w:val="00590292"/>
    <w:rsid w:val="005907A2"/>
    <w:rsid w:val="00590E2C"/>
    <w:rsid w:val="00591F40"/>
    <w:rsid w:val="005929D5"/>
    <w:rsid w:val="00592D62"/>
    <w:rsid w:val="005930AC"/>
    <w:rsid w:val="00593A28"/>
    <w:rsid w:val="00593BBC"/>
    <w:rsid w:val="00593C20"/>
    <w:rsid w:val="00594596"/>
    <w:rsid w:val="00595F3E"/>
    <w:rsid w:val="00596573"/>
    <w:rsid w:val="00596BB8"/>
    <w:rsid w:val="00596F5A"/>
    <w:rsid w:val="00597250"/>
    <w:rsid w:val="00597C1F"/>
    <w:rsid w:val="00597D12"/>
    <w:rsid w:val="005A0162"/>
    <w:rsid w:val="005A0AAA"/>
    <w:rsid w:val="005A12B3"/>
    <w:rsid w:val="005A1CF9"/>
    <w:rsid w:val="005A2616"/>
    <w:rsid w:val="005A27A5"/>
    <w:rsid w:val="005A3545"/>
    <w:rsid w:val="005A3AA6"/>
    <w:rsid w:val="005A3EAC"/>
    <w:rsid w:val="005A3F13"/>
    <w:rsid w:val="005A3FE7"/>
    <w:rsid w:val="005A406C"/>
    <w:rsid w:val="005A43E6"/>
    <w:rsid w:val="005A4515"/>
    <w:rsid w:val="005A518A"/>
    <w:rsid w:val="005A5B7F"/>
    <w:rsid w:val="005A5C5E"/>
    <w:rsid w:val="005A5F0C"/>
    <w:rsid w:val="005A67E3"/>
    <w:rsid w:val="005A726A"/>
    <w:rsid w:val="005A78C3"/>
    <w:rsid w:val="005A7A95"/>
    <w:rsid w:val="005B020A"/>
    <w:rsid w:val="005B07A8"/>
    <w:rsid w:val="005B0C3F"/>
    <w:rsid w:val="005B0E69"/>
    <w:rsid w:val="005B0EC4"/>
    <w:rsid w:val="005B0FFC"/>
    <w:rsid w:val="005B169A"/>
    <w:rsid w:val="005B1B65"/>
    <w:rsid w:val="005B21A9"/>
    <w:rsid w:val="005B24B5"/>
    <w:rsid w:val="005B29B5"/>
    <w:rsid w:val="005B2AF8"/>
    <w:rsid w:val="005B2B03"/>
    <w:rsid w:val="005B2B7A"/>
    <w:rsid w:val="005B2CBE"/>
    <w:rsid w:val="005B3039"/>
    <w:rsid w:val="005B30C8"/>
    <w:rsid w:val="005B30EE"/>
    <w:rsid w:val="005B32AB"/>
    <w:rsid w:val="005B4397"/>
    <w:rsid w:val="005B49EB"/>
    <w:rsid w:val="005B4F0D"/>
    <w:rsid w:val="005B51F2"/>
    <w:rsid w:val="005B5344"/>
    <w:rsid w:val="005B6077"/>
    <w:rsid w:val="005B66D4"/>
    <w:rsid w:val="005B6976"/>
    <w:rsid w:val="005B697D"/>
    <w:rsid w:val="005B7093"/>
    <w:rsid w:val="005B7144"/>
    <w:rsid w:val="005B75FB"/>
    <w:rsid w:val="005B78CF"/>
    <w:rsid w:val="005B7BD9"/>
    <w:rsid w:val="005B7CDB"/>
    <w:rsid w:val="005B7F06"/>
    <w:rsid w:val="005C07F3"/>
    <w:rsid w:val="005C0F32"/>
    <w:rsid w:val="005C130B"/>
    <w:rsid w:val="005C16AA"/>
    <w:rsid w:val="005C1E11"/>
    <w:rsid w:val="005C20A6"/>
    <w:rsid w:val="005C21D9"/>
    <w:rsid w:val="005C3660"/>
    <w:rsid w:val="005C3964"/>
    <w:rsid w:val="005C3FCE"/>
    <w:rsid w:val="005C43D1"/>
    <w:rsid w:val="005C4665"/>
    <w:rsid w:val="005C4819"/>
    <w:rsid w:val="005C4913"/>
    <w:rsid w:val="005C4AF6"/>
    <w:rsid w:val="005C5A9B"/>
    <w:rsid w:val="005C62E8"/>
    <w:rsid w:val="005C6505"/>
    <w:rsid w:val="005C6AD4"/>
    <w:rsid w:val="005C6BA6"/>
    <w:rsid w:val="005C747D"/>
    <w:rsid w:val="005C7939"/>
    <w:rsid w:val="005D012A"/>
    <w:rsid w:val="005D0135"/>
    <w:rsid w:val="005D0786"/>
    <w:rsid w:val="005D098E"/>
    <w:rsid w:val="005D11C2"/>
    <w:rsid w:val="005D1510"/>
    <w:rsid w:val="005D176B"/>
    <w:rsid w:val="005D19EE"/>
    <w:rsid w:val="005D1C90"/>
    <w:rsid w:val="005D1FED"/>
    <w:rsid w:val="005D25FC"/>
    <w:rsid w:val="005D27A0"/>
    <w:rsid w:val="005D2986"/>
    <w:rsid w:val="005D29B8"/>
    <w:rsid w:val="005D2F08"/>
    <w:rsid w:val="005D319E"/>
    <w:rsid w:val="005D3303"/>
    <w:rsid w:val="005D35BA"/>
    <w:rsid w:val="005D37CF"/>
    <w:rsid w:val="005D39DE"/>
    <w:rsid w:val="005D3C44"/>
    <w:rsid w:val="005D4346"/>
    <w:rsid w:val="005D4493"/>
    <w:rsid w:val="005D5D07"/>
    <w:rsid w:val="005D6112"/>
    <w:rsid w:val="005D633A"/>
    <w:rsid w:val="005D6BED"/>
    <w:rsid w:val="005D6E0B"/>
    <w:rsid w:val="005D75DB"/>
    <w:rsid w:val="005D7A5B"/>
    <w:rsid w:val="005D7D5E"/>
    <w:rsid w:val="005D7EB6"/>
    <w:rsid w:val="005E0144"/>
    <w:rsid w:val="005E01F3"/>
    <w:rsid w:val="005E0787"/>
    <w:rsid w:val="005E0D18"/>
    <w:rsid w:val="005E1089"/>
    <w:rsid w:val="005E11DF"/>
    <w:rsid w:val="005E153E"/>
    <w:rsid w:val="005E2CD5"/>
    <w:rsid w:val="005E38DE"/>
    <w:rsid w:val="005E3EF9"/>
    <w:rsid w:val="005E41C4"/>
    <w:rsid w:val="005E42B1"/>
    <w:rsid w:val="005E4315"/>
    <w:rsid w:val="005E5835"/>
    <w:rsid w:val="005E61DC"/>
    <w:rsid w:val="005E6246"/>
    <w:rsid w:val="005E6375"/>
    <w:rsid w:val="005E696B"/>
    <w:rsid w:val="005E6A6C"/>
    <w:rsid w:val="005E6AD6"/>
    <w:rsid w:val="005E6E84"/>
    <w:rsid w:val="005E6F9E"/>
    <w:rsid w:val="005E7677"/>
    <w:rsid w:val="005E7B99"/>
    <w:rsid w:val="005F1533"/>
    <w:rsid w:val="005F16AE"/>
    <w:rsid w:val="005F17A3"/>
    <w:rsid w:val="005F1CF9"/>
    <w:rsid w:val="005F1E04"/>
    <w:rsid w:val="005F2086"/>
    <w:rsid w:val="005F3112"/>
    <w:rsid w:val="005F394F"/>
    <w:rsid w:val="005F46EA"/>
    <w:rsid w:val="005F4740"/>
    <w:rsid w:val="005F4A97"/>
    <w:rsid w:val="005F4ED8"/>
    <w:rsid w:val="005F570A"/>
    <w:rsid w:val="005F5EE6"/>
    <w:rsid w:val="005F6B5E"/>
    <w:rsid w:val="005F73AE"/>
    <w:rsid w:val="005F7414"/>
    <w:rsid w:val="006003B7"/>
    <w:rsid w:val="00600831"/>
    <w:rsid w:val="0060087D"/>
    <w:rsid w:val="006008FC"/>
    <w:rsid w:val="0060169A"/>
    <w:rsid w:val="00601790"/>
    <w:rsid w:val="006019DA"/>
    <w:rsid w:val="00602348"/>
    <w:rsid w:val="00602AD2"/>
    <w:rsid w:val="00602E3A"/>
    <w:rsid w:val="00602FB8"/>
    <w:rsid w:val="00602FD1"/>
    <w:rsid w:val="006031DE"/>
    <w:rsid w:val="006034A1"/>
    <w:rsid w:val="00603519"/>
    <w:rsid w:val="00603776"/>
    <w:rsid w:val="006037EF"/>
    <w:rsid w:val="00603CFF"/>
    <w:rsid w:val="00603F60"/>
    <w:rsid w:val="00603F9C"/>
    <w:rsid w:val="006050BC"/>
    <w:rsid w:val="00605B29"/>
    <w:rsid w:val="0060639A"/>
    <w:rsid w:val="00607044"/>
    <w:rsid w:val="00607398"/>
    <w:rsid w:val="00607AF3"/>
    <w:rsid w:val="00607B3E"/>
    <w:rsid w:val="00607D01"/>
    <w:rsid w:val="00610709"/>
    <w:rsid w:val="006115CD"/>
    <w:rsid w:val="00611ADA"/>
    <w:rsid w:val="00611FAE"/>
    <w:rsid w:val="00612B6F"/>
    <w:rsid w:val="00612D93"/>
    <w:rsid w:val="00613580"/>
    <w:rsid w:val="00613644"/>
    <w:rsid w:val="00613D18"/>
    <w:rsid w:val="00614258"/>
    <w:rsid w:val="00614639"/>
    <w:rsid w:val="00614712"/>
    <w:rsid w:val="006147F0"/>
    <w:rsid w:val="00615E1D"/>
    <w:rsid w:val="00615ED1"/>
    <w:rsid w:val="00615FCF"/>
    <w:rsid w:val="006170FF"/>
    <w:rsid w:val="0061717D"/>
    <w:rsid w:val="006175E2"/>
    <w:rsid w:val="00617863"/>
    <w:rsid w:val="00620E33"/>
    <w:rsid w:val="00620FF8"/>
    <w:rsid w:val="00621B7F"/>
    <w:rsid w:val="006223A9"/>
    <w:rsid w:val="00622624"/>
    <w:rsid w:val="00622818"/>
    <w:rsid w:val="0062314B"/>
    <w:rsid w:val="00623C62"/>
    <w:rsid w:val="00623D43"/>
    <w:rsid w:val="00624095"/>
    <w:rsid w:val="006245AB"/>
    <w:rsid w:val="00624A77"/>
    <w:rsid w:val="006255FC"/>
    <w:rsid w:val="0062591B"/>
    <w:rsid w:val="00625AC7"/>
    <w:rsid w:val="00625EA6"/>
    <w:rsid w:val="00625F7C"/>
    <w:rsid w:val="006270CD"/>
    <w:rsid w:val="00627201"/>
    <w:rsid w:val="00630369"/>
    <w:rsid w:val="00630857"/>
    <w:rsid w:val="0063118A"/>
    <w:rsid w:val="00631570"/>
    <w:rsid w:val="00632742"/>
    <w:rsid w:val="00632F6E"/>
    <w:rsid w:val="00633981"/>
    <w:rsid w:val="00633B62"/>
    <w:rsid w:val="00633FE6"/>
    <w:rsid w:val="00634269"/>
    <w:rsid w:val="00635100"/>
    <w:rsid w:val="006358FE"/>
    <w:rsid w:val="00635B70"/>
    <w:rsid w:val="00637714"/>
    <w:rsid w:val="006402F8"/>
    <w:rsid w:val="0064097F"/>
    <w:rsid w:val="00640D56"/>
    <w:rsid w:val="006416E6"/>
    <w:rsid w:val="00643522"/>
    <w:rsid w:val="006435D5"/>
    <w:rsid w:val="00643DD4"/>
    <w:rsid w:val="00644709"/>
    <w:rsid w:val="006449FF"/>
    <w:rsid w:val="006456A9"/>
    <w:rsid w:val="006470AA"/>
    <w:rsid w:val="00647BD1"/>
    <w:rsid w:val="006500CF"/>
    <w:rsid w:val="00650A89"/>
    <w:rsid w:val="0065146E"/>
    <w:rsid w:val="00651FA2"/>
    <w:rsid w:val="006521E6"/>
    <w:rsid w:val="00653026"/>
    <w:rsid w:val="0065310F"/>
    <w:rsid w:val="006534E4"/>
    <w:rsid w:val="00653595"/>
    <w:rsid w:val="00653697"/>
    <w:rsid w:val="00653FCD"/>
    <w:rsid w:val="00654A8F"/>
    <w:rsid w:val="00655085"/>
    <w:rsid w:val="006551AF"/>
    <w:rsid w:val="006559C0"/>
    <w:rsid w:val="00656031"/>
    <w:rsid w:val="006561DF"/>
    <w:rsid w:val="00656265"/>
    <w:rsid w:val="00656358"/>
    <w:rsid w:val="006565BE"/>
    <w:rsid w:val="0065672E"/>
    <w:rsid w:val="00656D3E"/>
    <w:rsid w:val="006578A3"/>
    <w:rsid w:val="006579F2"/>
    <w:rsid w:val="00657BD7"/>
    <w:rsid w:val="00657C87"/>
    <w:rsid w:val="006600AA"/>
    <w:rsid w:val="006604B9"/>
    <w:rsid w:val="00660666"/>
    <w:rsid w:val="0066070E"/>
    <w:rsid w:val="006608E2"/>
    <w:rsid w:val="00660AC7"/>
    <w:rsid w:val="00660BAD"/>
    <w:rsid w:val="00661E37"/>
    <w:rsid w:val="006623B1"/>
    <w:rsid w:val="0066276F"/>
    <w:rsid w:val="00663B8A"/>
    <w:rsid w:val="006645C6"/>
    <w:rsid w:val="00664661"/>
    <w:rsid w:val="00664A84"/>
    <w:rsid w:val="00664D06"/>
    <w:rsid w:val="0066540E"/>
    <w:rsid w:val="006659D9"/>
    <w:rsid w:val="00665C78"/>
    <w:rsid w:val="00666CC7"/>
    <w:rsid w:val="006670F3"/>
    <w:rsid w:val="006671EE"/>
    <w:rsid w:val="00667541"/>
    <w:rsid w:val="006675F9"/>
    <w:rsid w:val="00667673"/>
    <w:rsid w:val="00667DDC"/>
    <w:rsid w:val="00667F84"/>
    <w:rsid w:val="006708B3"/>
    <w:rsid w:val="00671515"/>
    <w:rsid w:val="006719A7"/>
    <w:rsid w:val="00671F48"/>
    <w:rsid w:val="006720E1"/>
    <w:rsid w:val="00672A44"/>
    <w:rsid w:val="00672FCA"/>
    <w:rsid w:val="00673181"/>
    <w:rsid w:val="0067349B"/>
    <w:rsid w:val="0067377A"/>
    <w:rsid w:val="00673B36"/>
    <w:rsid w:val="006746A2"/>
    <w:rsid w:val="00674776"/>
    <w:rsid w:val="006748E0"/>
    <w:rsid w:val="00674F20"/>
    <w:rsid w:val="00676537"/>
    <w:rsid w:val="0067662C"/>
    <w:rsid w:val="006766DE"/>
    <w:rsid w:val="006772EB"/>
    <w:rsid w:val="0067732B"/>
    <w:rsid w:val="0067752C"/>
    <w:rsid w:val="00680070"/>
    <w:rsid w:val="0068048F"/>
    <w:rsid w:val="00681D6C"/>
    <w:rsid w:val="00682008"/>
    <w:rsid w:val="006827AD"/>
    <w:rsid w:val="00682B36"/>
    <w:rsid w:val="006833F8"/>
    <w:rsid w:val="00683B11"/>
    <w:rsid w:val="00683DCB"/>
    <w:rsid w:val="00683F7F"/>
    <w:rsid w:val="00684DF1"/>
    <w:rsid w:val="0068600F"/>
    <w:rsid w:val="00686383"/>
    <w:rsid w:val="006863DD"/>
    <w:rsid w:val="00686607"/>
    <w:rsid w:val="006869D7"/>
    <w:rsid w:val="00686B2A"/>
    <w:rsid w:val="00686D48"/>
    <w:rsid w:val="00687073"/>
    <w:rsid w:val="00687228"/>
    <w:rsid w:val="006874F4"/>
    <w:rsid w:val="0068789C"/>
    <w:rsid w:val="006906E5"/>
    <w:rsid w:val="00690FF3"/>
    <w:rsid w:val="00691EAA"/>
    <w:rsid w:val="00691ED6"/>
    <w:rsid w:val="0069248F"/>
    <w:rsid w:val="0069249C"/>
    <w:rsid w:val="00692594"/>
    <w:rsid w:val="00692F2D"/>
    <w:rsid w:val="006941F9"/>
    <w:rsid w:val="00694456"/>
    <w:rsid w:val="006945D8"/>
    <w:rsid w:val="0069486F"/>
    <w:rsid w:val="00694B86"/>
    <w:rsid w:val="0069543D"/>
    <w:rsid w:val="00695750"/>
    <w:rsid w:val="00695936"/>
    <w:rsid w:val="00695E7D"/>
    <w:rsid w:val="00696125"/>
    <w:rsid w:val="006962B2"/>
    <w:rsid w:val="006965B8"/>
    <w:rsid w:val="00696879"/>
    <w:rsid w:val="00696F09"/>
    <w:rsid w:val="006979A2"/>
    <w:rsid w:val="00697CF0"/>
    <w:rsid w:val="006A028F"/>
    <w:rsid w:val="006A089A"/>
    <w:rsid w:val="006A0A21"/>
    <w:rsid w:val="006A0EF2"/>
    <w:rsid w:val="006A137A"/>
    <w:rsid w:val="006A2527"/>
    <w:rsid w:val="006A258B"/>
    <w:rsid w:val="006A3423"/>
    <w:rsid w:val="006A3AA5"/>
    <w:rsid w:val="006A3C3C"/>
    <w:rsid w:val="006A3CD2"/>
    <w:rsid w:val="006A3DE8"/>
    <w:rsid w:val="006A3E84"/>
    <w:rsid w:val="006A3F7F"/>
    <w:rsid w:val="006A4318"/>
    <w:rsid w:val="006A4AA1"/>
    <w:rsid w:val="006A4AF2"/>
    <w:rsid w:val="006A4C51"/>
    <w:rsid w:val="006A5215"/>
    <w:rsid w:val="006A53C2"/>
    <w:rsid w:val="006A5488"/>
    <w:rsid w:val="006A56CE"/>
    <w:rsid w:val="006A6E20"/>
    <w:rsid w:val="006A6E27"/>
    <w:rsid w:val="006A7368"/>
    <w:rsid w:val="006A795D"/>
    <w:rsid w:val="006A7B7A"/>
    <w:rsid w:val="006B0993"/>
    <w:rsid w:val="006B1711"/>
    <w:rsid w:val="006B1AD6"/>
    <w:rsid w:val="006B1FD6"/>
    <w:rsid w:val="006B2623"/>
    <w:rsid w:val="006B414C"/>
    <w:rsid w:val="006B429D"/>
    <w:rsid w:val="006B431D"/>
    <w:rsid w:val="006B48F2"/>
    <w:rsid w:val="006B51B4"/>
    <w:rsid w:val="006B5727"/>
    <w:rsid w:val="006B58B4"/>
    <w:rsid w:val="006B5C81"/>
    <w:rsid w:val="006B71D0"/>
    <w:rsid w:val="006B7C89"/>
    <w:rsid w:val="006C032F"/>
    <w:rsid w:val="006C055F"/>
    <w:rsid w:val="006C09F1"/>
    <w:rsid w:val="006C0D80"/>
    <w:rsid w:val="006C140E"/>
    <w:rsid w:val="006C1C9A"/>
    <w:rsid w:val="006C1F99"/>
    <w:rsid w:val="006C2345"/>
    <w:rsid w:val="006C2AC3"/>
    <w:rsid w:val="006C2CA2"/>
    <w:rsid w:val="006C2DEC"/>
    <w:rsid w:val="006C32DB"/>
    <w:rsid w:val="006C4437"/>
    <w:rsid w:val="006C4638"/>
    <w:rsid w:val="006C4F09"/>
    <w:rsid w:val="006C55EE"/>
    <w:rsid w:val="006C5760"/>
    <w:rsid w:val="006C6227"/>
    <w:rsid w:val="006C6313"/>
    <w:rsid w:val="006C6AA1"/>
    <w:rsid w:val="006C7AD7"/>
    <w:rsid w:val="006C7B1B"/>
    <w:rsid w:val="006C7C4A"/>
    <w:rsid w:val="006C7FEC"/>
    <w:rsid w:val="006D09DB"/>
    <w:rsid w:val="006D1B67"/>
    <w:rsid w:val="006D23D8"/>
    <w:rsid w:val="006D3A2D"/>
    <w:rsid w:val="006D4173"/>
    <w:rsid w:val="006D654F"/>
    <w:rsid w:val="006D6C35"/>
    <w:rsid w:val="006D7158"/>
    <w:rsid w:val="006D7600"/>
    <w:rsid w:val="006D7641"/>
    <w:rsid w:val="006E0CEF"/>
    <w:rsid w:val="006E0CFB"/>
    <w:rsid w:val="006E11A6"/>
    <w:rsid w:val="006E1BFA"/>
    <w:rsid w:val="006E1C73"/>
    <w:rsid w:val="006E2215"/>
    <w:rsid w:val="006E256B"/>
    <w:rsid w:val="006E2628"/>
    <w:rsid w:val="006E2645"/>
    <w:rsid w:val="006E2EB9"/>
    <w:rsid w:val="006E35D9"/>
    <w:rsid w:val="006E396B"/>
    <w:rsid w:val="006E3FE2"/>
    <w:rsid w:val="006E4347"/>
    <w:rsid w:val="006E46AE"/>
    <w:rsid w:val="006E46EE"/>
    <w:rsid w:val="006E4FB6"/>
    <w:rsid w:val="006E5359"/>
    <w:rsid w:val="006E55A6"/>
    <w:rsid w:val="006E594D"/>
    <w:rsid w:val="006E5C99"/>
    <w:rsid w:val="006E5DF5"/>
    <w:rsid w:val="006E6613"/>
    <w:rsid w:val="006E677E"/>
    <w:rsid w:val="006E695C"/>
    <w:rsid w:val="006E6961"/>
    <w:rsid w:val="006E77D5"/>
    <w:rsid w:val="006F01AF"/>
    <w:rsid w:val="006F12DA"/>
    <w:rsid w:val="006F17A9"/>
    <w:rsid w:val="006F1DAC"/>
    <w:rsid w:val="006F20D6"/>
    <w:rsid w:val="006F2538"/>
    <w:rsid w:val="006F2909"/>
    <w:rsid w:val="006F2C3A"/>
    <w:rsid w:val="006F3555"/>
    <w:rsid w:val="006F46E3"/>
    <w:rsid w:val="006F495F"/>
    <w:rsid w:val="006F499F"/>
    <w:rsid w:val="006F4A09"/>
    <w:rsid w:val="006F4A62"/>
    <w:rsid w:val="006F5246"/>
    <w:rsid w:val="006F5466"/>
    <w:rsid w:val="006F55B1"/>
    <w:rsid w:val="006F5BDB"/>
    <w:rsid w:val="006F5EEB"/>
    <w:rsid w:val="006F6DBD"/>
    <w:rsid w:val="006F6EAC"/>
    <w:rsid w:val="006F6F3D"/>
    <w:rsid w:val="006F7446"/>
    <w:rsid w:val="006F7932"/>
    <w:rsid w:val="006F7B9A"/>
    <w:rsid w:val="006F7C2A"/>
    <w:rsid w:val="006F7EC3"/>
    <w:rsid w:val="0070040A"/>
    <w:rsid w:val="0070084D"/>
    <w:rsid w:val="00700F29"/>
    <w:rsid w:val="0070111F"/>
    <w:rsid w:val="00701B7A"/>
    <w:rsid w:val="00701EB3"/>
    <w:rsid w:val="0070332C"/>
    <w:rsid w:val="00703A45"/>
    <w:rsid w:val="00703A64"/>
    <w:rsid w:val="00703DF3"/>
    <w:rsid w:val="007047E9"/>
    <w:rsid w:val="00704A54"/>
    <w:rsid w:val="00704D06"/>
    <w:rsid w:val="00704E76"/>
    <w:rsid w:val="00704F03"/>
    <w:rsid w:val="007056F8"/>
    <w:rsid w:val="00705C77"/>
    <w:rsid w:val="00706890"/>
    <w:rsid w:val="007069DB"/>
    <w:rsid w:val="00706C09"/>
    <w:rsid w:val="00706D5E"/>
    <w:rsid w:val="00707145"/>
    <w:rsid w:val="007072BC"/>
    <w:rsid w:val="00707474"/>
    <w:rsid w:val="00707655"/>
    <w:rsid w:val="00707904"/>
    <w:rsid w:val="00707925"/>
    <w:rsid w:val="00710501"/>
    <w:rsid w:val="007108D1"/>
    <w:rsid w:val="00711052"/>
    <w:rsid w:val="00711443"/>
    <w:rsid w:val="00712628"/>
    <w:rsid w:val="007130EA"/>
    <w:rsid w:val="007135E0"/>
    <w:rsid w:val="00713B01"/>
    <w:rsid w:val="00713CF6"/>
    <w:rsid w:val="0071414D"/>
    <w:rsid w:val="0071416B"/>
    <w:rsid w:val="00714316"/>
    <w:rsid w:val="007143DB"/>
    <w:rsid w:val="007144B2"/>
    <w:rsid w:val="007145D7"/>
    <w:rsid w:val="007148B8"/>
    <w:rsid w:val="00714DA7"/>
    <w:rsid w:val="00714E55"/>
    <w:rsid w:val="007150CD"/>
    <w:rsid w:val="0071752E"/>
    <w:rsid w:val="00717DE1"/>
    <w:rsid w:val="00717EE5"/>
    <w:rsid w:val="00720238"/>
    <w:rsid w:val="007205AE"/>
    <w:rsid w:val="00721A6E"/>
    <w:rsid w:val="00721B11"/>
    <w:rsid w:val="00721BD8"/>
    <w:rsid w:val="00721E16"/>
    <w:rsid w:val="00722312"/>
    <w:rsid w:val="00722631"/>
    <w:rsid w:val="0072299D"/>
    <w:rsid w:val="00722A23"/>
    <w:rsid w:val="00722BF7"/>
    <w:rsid w:val="007233A7"/>
    <w:rsid w:val="00723620"/>
    <w:rsid w:val="00723E85"/>
    <w:rsid w:val="007242C3"/>
    <w:rsid w:val="007244B8"/>
    <w:rsid w:val="00724D6D"/>
    <w:rsid w:val="0072583A"/>
    <w:rsid w:val="0072603A"/>
    <w:rsid w:val="007264CC"/>
    <w:rsid w:val="00727017"/>
    <w:rsid w:val="007314DC"/>
    <w:rsid w:val="007316AC"/>
    <w:rsid w:val="007317F3"/>
    <w:rsid w:val="00732522"/>
    <w:rsid w:val="0073260D"/>
    <w:rsid w:val="0073278C"/>
    <w:rsid w:val="00732D94"/>
    <w:rsid w:val="007330B5"/>
    <w:rsid w:val="00733586"/>
    <w:rsid w:val="00733A3E"/>
    <w:rsid w:val="007345E9"/>
    <w:rsid w:val="0073500F"/>
    <w:rsid w:val="007353B5"/>
    <w:rsid w:val="0073551D"/>
    <w:rsid w:val="00735955"/>
    <w:rsid w:val="00735A44"/>
    <w:rsid w:val="00735BAE"/>
    <w:rsid w:val="00735FB9"/>
    <w:rsid w:val="00736C3B"/>
    <w:rsid w:val="00737A6C"/>
    <w:rsid w:val="00737EA0"/>
    <w:rsid w:val="007408AE"/>
    <w:rsid w:val="00740CA6"/>
    <w:rsid w:val="00740DEA"/>
    <w:rsid w:val="00741197"/>
    <w:rsid w:val="00741443"/>
    <w:rsid w:val="007416C4"/>
    <w:rsid w:val="00741891"/>
    <w:rsid w:val="00741A08"/>
    <w:rsid w:val="00741BB3"/>
    <w:rsid w:val="007421CF"/>
    <w:rsid w:val="00742234"/>
    <w:rsid w:val="00742C49"/>
    <w:rsid w:val="00743711"/>
    <w:rsid w:val="00744B9F"/>
    <w:rsid w:val="00745353"/>
    <w:rsid w:val="007459DC"/>
    <w:rsid w:val="00746016"/>
    <w:rsid w:val="007474D9"/>
    <w:rsid w:val="007474E6"/>
    <w:rsid w:val="0075005A"/>
    <w:rsid w:val="007502BB"/>
    <w:rsid w:val="00750388"/>
    <w:rsid w:val="00750591"/>
    <w:rsid w:val="0075060C"/>
    <w:rsid w:val="00750B3F"/>
    <w:rsid w:val="00751098"/>
    <w:rsid w:val="007513AA"/>
    <w:rsid w:val="0075171F"/>
    <w:rsid w:val="00751766"/>
    <w:rsid w:val="00751B67"/>
    <w:rsid w:val="007527A2"/>
    <w:rsid w:val="0075289F"/>
    <w:rsid w:val="00752B2A"/>
    <w:rsid w:val="0075324D"/>
    <w:rsid w:val="007536FE"/>
    <w:rsid w:val="0075480C"/>
    <w:rsid w:val="00754DEE"/>
    <w:rsid w:val="007551D8"/>
    <w:rsid w:val="0075539F"/>
    <w:rsid w:val="0075540C"/>
    <w:rsid w:val="00755609"/>
    <w:rsid w:val="007559A0"/>
    <w:rsid w:val="00755C81"/>
    <w:rsid w:val="00755F5C"/>
    <w:rsid w:val="00755F60"/>
    <w:rsid w:val="00757211"/>
    <w:rsid w:val="0075762B"/>
    <w:rsid w:val="00760131"/>
    <w:rsid w:val="0076044A"/>
    <w:rsid w:val="00760A91"/>
    <w:rsid w:val="00760DD5"/>
    <w:rsid w:val="00761036"/>
    <w:rsid w:val="007610A6"/>
    <w:rsid w:val="007615AD"/>
    <w:rsid w:val="00761DD4"/>
    <w:rsid w:val="00761DE6"/>
    <w:rsid w:val="007632B6"/>
    <w:rsid w:val="0076334E"/>
    <w:rsid w:val="00763918"/>
    <w:rsid w:val="00763E9C"/>
    <w:rsid w:val="00763F25"/>
    <w:rsid w:val="00764D8A"/>
    <w:rsid w:val="00765ADD"/>
    <w:rsid w:val="00766349"/>
    <w:rsid w:val="0076653B"/>
    <w:rsid w:val="007670A6"/>
    <w:rsid w:val="007671A1"/>
    <w:rsid w:val="007672A3"/>
    <w:rsid w:val="00770181"/>
    <w:rsid w:val="00770D35"/>
    <w:rsid w:val="00770FEF"/>
    <w:rsid w:val="0077163F"/>
    <w:rsid w:val="00771B4A"/>
    <w:rsid w:val="00771B5F"/>
    <w:rsid w:val="00771C85"/>
    <w:rsid w:val="007723C5"/>
    <w:rsid w:val="00774279"/>
    <w:rsid w:val="007744B0"/>
    <w:rsid w:val="0077477F"/>
    <w:rsid w:val="007752E7"/>
    <w:rsid w:val="00775789"/>
    <w:rsid w:val="00775DEE"/>
    <w:rsid w:val="00775F82"/>
    <w:rsid w:val="0077658A"/>
    <w:rsid w:val="00776979"/>
    <w:rsid w:val="0077796F"/>
    <w:rsid w:val="007779C7"/>
    <w:rsid w:val="00777FBF"/>
    <w:rsid w:val="007801B0"/>
    <w:rsid w:val="0078077F"/>
    <w:rsid w:val="0078176E"/>
    <w:rsid w:val="00781BDD"/>
    <w:rsid w:val="00782014"/>
    <w:rsid w:val="007820CE"/>
    <w:rsid w:val="007821BE"/>
    <w:rsid w:val="00782CC9"/>
    <w:rsid w:val="007838F3"/>
    <w:rsid w:val="00783ED0"/>
    <w:rsid w:val="007842EF"/>
    <w:rsid w:val="007845BC"/>
    <w:rsid w:val="007847C2"/>
    <w:rsid w:val="00784E7E"/>
    <w:rsid w:val="007853EC"/>
    <w:rsid w:val="007853FB"/>
    <w:rsid w:val="00785B6F"/>
    <w:rsid w:val="00785EA1"/>
    <w:rsid w:val="0078612E"/>
    <w:rsid w:val="00786188"/>
    <w:rsid w:val="0078665A"/>
    <w:rsid w:val="00786FCC"/>
    <w:rsid w:val="0078700C"/>
    <w:rsid w:val="00787D30"/>
    <w:rsid w:val="0079200C"/>
    <w:rsid w:val="00792079"/>
    <w:rsid w:val="007931BD"/>
    <w:rsid w:val="00793C54"/>
    <w:rsid w:val="007949FB"/>
    <w:rsid w:val="00794CD7"/>
    <w:rsid w:val="00795050"/>
    <w:rsid w:val="00795232"/>
    <w:rsid w:val="00796BF9"/>
    <w:rsid w:val="00797357"/>
    <w:rsid w:val="007978D9"/>
    <w:rsid w:val="007A0089"/>
    <w:rsid w:val="007A12D4"/>
    <w:rsid w:val="007A1ADA"/>
    <w:rsid w:val="007A2638"/>
    <w:rsid w:val="007A2762"/>
    <w:rsid w:val="007A35DD"/>
    <w:rsid w:val="007A3B1C"/>
    <w:rsid w:val="007A3E07"/>
    <w:rsid w:val="007A3F43"/>
    <w:rsid w:val="007A4AEF"/>
    <w:rsid w:val="007A4CF7"/>
    <w:rsid w:val="007A52FA"/>
    <w:rsid w:val="007A533E"/>
    <w:rsid w:val="007A6AF9"/>
    <w:rsid w:val="007A75A8"/>
    <w:rsid w:val="007A7CB8"/>
    <w:rsid w:val="007A7F4A"/>
    <w:rsid w:val="007B0526"/>
    <w:rsid w:val="007B06DB"/>
    <w:rsid w:val="007B165B"/>
    <w:rsid w:val="007B1899"/>
    <w:rsid w:val="007B1955"/>
    <w:rsid w:val="007B1E88"/>
    <w:rsid w:val="007B1E92"/>
    <w:rsid w:val="007B268A"/>
    <w:rsid w:val="007B269A"/>
    <w:rsid w:val="007B2A56"/>
    <w:rsid w:val="007B2BA9"/>
    <w:rsid w:val="007B2C79"/>
    <w:rsid w:val="007B3072"/>
    <w:rsid w:val="007B3A96"/>
    <w:rsid w:val="007B48A8"/>
    <w:rsid w:val="007B496B"/>
    <w:rsid w:val="007B4C9A"/>
    <w:rsid w:val="007B56B2"/>
    <w:rsid w:val="007B583E"/>
    <w:rsid w:val="007B5C13"/>
    <w:rsid w:val="007B64EC"/>
    <w:rsid w:val="007B6557"/>
    <w:rsid w:val="007B6C0F"/>
    <w:rsid w:val="007B6C97"/>
    <w:rsid w:val="007B762C"/>
    <w:rsid w:val="007B7916"/>
    <w:rsid w:val="007B7F71"/>
    <w:rsid w:val="007C0B7D"/>
    <w:rsid w:val="007C1ABB"/>
    <w:rsid w:val="007C2031"/>
    <w:rsid w:val="007C2061"/>
    <w:rsid w:val="007C224E"/>
    <w:rsid w:val="007C23DF"/>
    <w:rsid w:val="007C24EC"/>
    <w:rsid w:val="007C2628"/>
    <w:rsid w:val="007C315B"/>
    <w:rsid w:val="007C3A43"/>
    <w:rsid w:val="007C40BC"/>
    <w:rsid w:val="007C4210"/>
    <w:rsid w:val="007C424E"/>
    <w:rsid w:val="007C4612"/>
    <w:rsid w:val="007C4D28"/>
    <w:rsid w:val="007C4FAF"/>
    <w:rsid w:val="007C531C"/>
    <w:rsid w:val="007C552E"/>
    <w:rsid w:val="007C648F"/>
    <w:rsid w:val="007C6776"/>
    <w:rsid w:val="007C707B"/>
    <w:rsid w:val="007C710A"/>
    <w:rsid w:val="007C75E5"/>
    <w:rsid w:val="007C77A2"/>
    <w:rsid w:val="007C7DC4"/>
    <w:rsid w:val="007D0684"/>
    <w:rsid w:val="007D0A4E"/>
    <w:rsid w:val="007D0D7D"/>
    <w:rsid w:val="007D0EFA"/>
    <w:rsid w:val="007D11AE"/>
    <w:rsid w:val="007D1ACB"/>
    <w:rsid w:val="007D2ADA"/>
    <w:rsid w:val="007D38F5"/>
    <w:rsid w:val="007D3A2E"/>
    <w:rsid w:val="007D402F"/>
    <w:rsid w:val="007D47A1"/>
    <w:rsid w:val="007D47C3"/>
    <w:rsid w:val="007D556D"/>
    <w:rsid w:val="007D5CDF"/>
    <w:rsid w:val="007D601B"/>
    <w:rsid w:val="007D6313"/>
    <w:rsid w:val="007D6588"/>
    <w:rsid w:val="007D694A"/>
    <w:rsid w:val="007D6CD7"/>
    <w:rsid w:val="007D6D1A"/>
    <w:rsid w:val="007D7382"/>
    <w:rsid w:val="007D7A71"/>
    <w:rsid w:val="007D7ECE"/>
    <w:rsid w:val="007E0343"/>
    <w:rsid w:val="007E03D3"/>
    <w:rsid w:val="007E0517"/>
    <w:rsid w:val="007E05AB"/>
    <w:rsid w:val="007E0C52"/>
    <w:rsid w:val="007E0CA0"/>
    <w:rsid w:val="007E16CF"/>
    <w:rsid w:val="007E1E1B"/>
    <w:rsid w:val="007E240D"/>
    <w:rsid w:val="007E2DC5"/>
    <w:rsid w:val="007E2F5E"/>
    <w:rsid w:val="007E30E7"/>
    <w:rsid w:val="007E346B"/>
    <w:rsid w:val="007E3800"/>
    <w:rsid w:val="007E3ADE"/>
    <w:rsid w:val="007E49F0"/>
    <w:rsid w:val="007E4D13"/>
    <w:rsid w:val="007E5485"/>
    <w:rsid w:val="007E5507"/>
    <w:rsid w:val="007E56A7"/>
    <w:rsid w:val="007E607C"/>
    <w:rsid w:val="007E68DE"/>
    <w:rsid w:val="007E6984"/>
    <w:rsid w:val="007F0885"/>
    <w:rsid w:val="007F0AC5"/>
    <w:rsid w:val="007F0F86"/>
    <w:rsid w:val="007F12A7"/>
    <w:rsid w:val="007F1823"/>
    <w:rsid w:val="007F190F"/>
    <w:rsid w:val="007F1A4A"/>
    <w:rsid w:val="007F3597"/>
    <w:rsid w:val="007F3DB1"/>
    <w:rsid w:val="007F4290"/>
    <w:rsid w:val="007F479D"/>
    <w:rsid w:val="007F5663"/>
    <w:rsid w:val="007F6376"/>
    <w:rsid w:val="007F64BA"/>
    <w:rsid w:val="007F6B9F"/>
    <w:rsid w:val="007F753A"/>
    <w:rsid w:val="007F777F"/>
    <w:rsid w:val="008003B6"/>
    <w:rsid w:val="008006BB"/>
    <w:rsid w:val="00800AD4"/>
    <w:rsid w:val="008021DF"/>
    <w:rsid w:val="0080291E"/>
    <w:rsid w:val="008030A4"/>
    <w:rsid w:val="0080311B"/>
    <w:rsid w:val="008037F9"/>
    <w:rsid w:val="00803B5B"/>
    <w:rsid w:val="00805125"/>
    <w:rsid w:val="00805258"/>
    <w:rsid w:val="008055C1"/>
    <w:rsid w:val="0080574A"/>
    <w:rsid w:val="00805B8B"/>
    <w:rsid w:val="008062DE"/>
    <w:rsid w:val="008064F5"/>
    <w:rsid w:val="00807049"/>
    <w:rsid w:val="00807261"/>
    <w:rsid w:val="00807E18"/>
    <w:rsid w:val="00807FE7"/>
    <w:rsid w:val="008107BE"/>
    <w:rsid w:val="00810C9F"/>
    <w:rsid w:val="00810D63"/>
    <w:rsid w:val="00810FA6"/>
    <w:rsid w:val="00811725"/>
    <w:rsid w:val="00811D10"/>
    <w:rsid w:val="0081224D"/>
    <w:rsid w:val="00813536"/>
    <w:rsid w:val="0081385D"/>
    <w:rsid w:val="00813D9F"/>
    <w:rsid w:val="00814316"/>
    <w:rsid w:val="008143A2"/>
    <w:rsid w:val="00814882"/>
    <w:rsid w:val="008148DF"/>
    <w:rsid w:val="00814BF1"/>
    <w:rsid w:val="00814C0D"/>
    <w:rsid w:val="00814CC4"/>
    <w:rsid w:val="00814D27"/>
    <w:rsid w:val="008155EE"/>
    <w:rsid w:val="00816128"/>
    <w:rsid w:val="00816256"/>
    <w:rsid w:val="00816CD3"/>
    <w:rsid w:val="008177CF"/>
    <w:rsid w:val="00817A1D"/>
    <w:rsid w:val="00820200"/>
    <w:rsid w:val="00821C99"/>
    <w:rsid w:val="00821F84"/>
    <w:rsid w:val="00822652"/>
    <w:rsid w:val="00822C1C"/>
    <w:rsid w:val="0082343E"/>
    <w:rsid w:val="0082387F"/>
    <w:rsid w:val="00823B57"/>
    <w:rsid w:val="00823EA9"/>
    <w:rsid w:val="00824144"/>
    <w:rsid w:val="00824508"/>
    <w:rsid w:val="00824E9D"/>
    <w:rsid w:val="0082551F"/>
    <w:rsid w:val="008255AB"/>
    <w:rsid w:val="0082639B"/>
    <w:rsid w:val="008263D3"/>
    <w:rsid w:val="008267BF"/>
    <w:rsid w:val="00826B50"/>
    <w:rsid w:val="00826E0E"/>
    <w:rsid w:val="0082719B"/>
    <w:rsid w:val="008276EA"/>
    <w:rsid w:val="0082793A"/>
    <w:rsid w:val="008300F3"/>
    <w:rsid w:val="008301D0"/>
    <w:rsid w:val="00830647"/>
    <w:rsid w:val="00830DAB"/>
    <w:rsid w:val="008316C1"/>
    <w:rsid w:val="00831713"/>
    <w:rsid w:val="00831E29"/>
    <w:rsid w:val="008327E4"/>
    <w:rsid w:val="00833263"/>
    <w:rsid w:val="008332A3"/>
    <w:rsid w:val="008338EE"/>
    <w:rsid w:val="00833D4B"/>
    <w:rsid w:val="008342BA"/>
    <w:rsid w:val="00834484"/>
    <w:rsid w:val="00834A8D"/>
    <w:rsid w:val="00834BFB"/>
    <w:rsid w:val="00834CE1"/>
    <w:rsid w:val="0083619A"/>
    <w:rsid w:val="008365E2"/>
    <w:rsid w:val="00836B57"/>
    <w:rsid w:val="00836D09"/>
    <w:rsid w:val="00836E78"/>
    <w:rsid w:val="0083796B"/>
    <w:rsid w:val="00837E5C"/>
    <w:rsid w:val="00840171"/>
    <w:rsid w:val="0084032D"/>
    <w:rsid w:val="00841000"/>
    <w:rsid w:val="0084123D"/>
    <w:rsid w:val="008412B5"/>
    <w:rsid w:val="0084188E"/>
    <w:rsid w:val="00842096"/>
    <w:rsid w:val="00842CD8"/>
    <w:rsid w:val="00844130"/>
    <w:rsid w:val="008446E6"/>
    <w:rsid w:val="0084560C"/>
    <w:rsid w:val="0084575C"/>
    <w:rsid w:val="0084579D"/>
    <w:rsid w:val="00845FCE"/>
    <w:rsid w:val="00846399"/>
    <w:rsid w:val="0084657B"/>
    <w:rsid w:val="008466B0"/>
    <w:rsid w:val="00846A7A"/>
    <w:rsid w:val="00847F07"/>
    <w:rsid w:val="008504B5"/>
    <w:rsid w:val="008513A0"/>
    <w:rsid w:val="0085156B"/>
    <w:rsid w:val="0085166E"/>
    <w:rsid w:val="00851AE3"/>
    <w:rsid w:val="00851B20"/>
    <w:rsid w:val="00851F70"/>
    <w:rsid w:val="008523EA"/>
    <w:rsid w:val="0085256A"/>
    <w:rsid w:val="00852978"/>
    <w:rsid w:val="00853693"/>
    <w:rsid w:val="00854202"/>
    <w:rsid w:val="008545EE"/>
    <w:rsid w:val="00854856"/>
    <w:rsid w:val="008549D1"/>
    <w:rsid w:val="00854C8A"/>
    <w:rsid w:val="00855988"/>
    <w:rsid w:val="00855FEC"/>
    <w:rsid w:val="0085666C"/>
    <w:rsid w:val="00856939"/>
    <w:rsid w:val="00856C8D"/>
    <w:rsid w:val="008570D1"/>
    <w:rsid w:val="00857544"/>
    <w:rsid w:val="00860117"/>
    <w:rsid w:val="0086042C"/>
    <w:rsid w:val="00860492"/>
    <w:rsid w:val="00860BA9"/>
    <w:rsid w:val="00860C13"/>
    <w:rsid w:val="00860F8C"/>
    <w:rsid w:val="00861080"/>
    <w:rsid w:val="00861254"/>
    <w:rsid w:val="0086193A"/>
    <w:rsid w:val="00861CF1"/>
    <w:rsid w:val="00862010"/>
    <w:rsid w:val="00862696"/>
    <w:rsid w:val="0086288C"/>
    <w:rsid w:val="00862CBF"/>
    <w:rsid w:val="008633F3"/>
    <w:rsid w:val="00863733"/>
    <w:rsid w:val="00863C61"/>
    <w:rsid w:val="00863D15"/>
    <w:rsid w:val="00863E99"/>
    <w:rsid w:val="00864612"/>
    <w:rsid w:val="0086465F"/>
    <w:rsid w:val="00864A2E"/>
    <w:rsid w:val="00865440"/>
    <w:rsid w:val="00865482"/>
    <w:rsid w:val="00866794"/>
    <w:rsid w:val="00866ACE"/>
    <w:rsid w:val="008679F6"/>
    <w:rsid w:val="0087104B"/>
    <w:rsid w:val="00872588"/>
    <w:rsid w:val="008725D2"/>
    <w:rsid w:val="0087284F"/>
    <w:rsid w:val="00872E6F"/>
    <w:rsid w:val="008734AF"/>
    <w:rsid w:val="00873777"/>
    <w:rsid w:val="00873890"/>
    <w:rsid w:val="0087397A"/>
    <w:rsid w:val="00873CF4"/>
    <w:rsid w:val="00874099"/>
    <w:rsid w:val="00874638"/>
    <w:rsid w:val="00874DB3"/>
    <w:rsid w:val="00875578"/>
    <w:rsid w:val="00875B3C"/>
    <w:rsid w:val="008766A1"/>
    <w:rsid w:val="008769A7"/>
    <w:rsid w:val="00876BB7"/>
    <w:rsid w:val="00877138"/>
    <w:rsid w:val="0087733D"/>
    <w:rsid w:val="008777DB"/>
    <w:rsid w:val="00877D02"/>
    <w:rsid w:val="008803A5"/>
    <w:rsid w:val="00880F80"/>
    <w:rsid w:val="008818E1"/>
    <w:rsid w:val="00881983"/>
    <w:rsid w:val="00881A26"/>
    <w:rsid w:val="00882139"/>
    <w:rsid w:val="008821F2"/>
    <w:rsid w:val="00883452"/>
    <w:rsid w:val="00883BBE"/>
    <w:rsid w:val="00883F21"/>
    <w:rsid w:val="00883F80"/>
    <w:rsid w:val="008840A4"/>
    <w:rsid w:val="0088423A"/>
    <w:rsid w:val="00884478"/>
    <w:rsid w:val="0088568C"/>
    <w:rsid w:val="00885FDB"/>
    <w:rsid w:val="00886021"/>
    <w:rsid w:val="008863D8"/>
    <w:rsid w:val="008869D6"/>
    <w:rsid w:val="0088783D"/>
    <w:rsid w:val="00887A22"/>
    <w:rsid w:val="008901EE"/>
    <w:rsid w:val="0089116A"/>
    <w:rsid w:val="008911FE"/>
    <w:rsid w:val="0089245E"/>
    <w:rsid w:val="0089259D"/>
    <w:rsid w:val="00892FB2"/>
    <w:rsid w:val="00893898"/>
    <w:rsid w:val="00894086"/>
    <w:rsid w:val="0089448F"/>
    <w:rsid w:val="00894914"/>
    <w:rsid w:val="00894E7A"/>
    <w:rsid w:val="00894F78"/>
    <w:rsid w:val="0089571D"/>
    <w:rsid w:val="00895DFA"/>
    <w:rsid w:val="00896183"/>
    <w:rsid w:val="0089688C"/>
    <w:rsid w:val="00897F5E"/>
    <w:rsid w:val="008A095A"/>
    <w:rsid w:val="008A0CD1"/>
    <w:rsid w:val="008A1079"/>
    <w:rsid w:val="008A13FD"/>
    <w:rsid w:val="008A1560"/>
    <w:rsid w:val="008A156F"/>
    <w:rsid w:val="008A1673"/>
    <w:rsid w:val="008A1B94"/>
    <w:rsid w:val="008A23AC"/>
    <w:rsid w:val="008A2429"/>
    <w:rsid w:val="008A2C49"/>
    <w:rsid w:val="008A2CED"/>
    <w:rsid w:val="008A2D79"/>
    <w:rsid w:val="008A3B7A"/>
    <w:rsid w:val="008A3D75"/>
    <w:rsid w:val="008A496C"/>
    <w:rsid w:val="008A5CDA"/>
    <w:rsid w:val="008A6F33"/>
    <w:rsid w:val="008A7020"/>
    <w:rsid w:val="008A75F7"/>
    <w:rsid w:val="008A785D"/>
    <w:rsid w:val="008A7D0C"/>
    <w:rsid w:val="008A7D8A"/>
    <w:rsid w:val="008B0C91"/>
    <w:rsid w:val="008B1084"/>
    <w:rsid w:val="008B1225"/>
    <w:rsid w:val="008B1795"/>
    <w:rsid w:val="008B17A3"/>
    <w:rsid w:val="008B1985"/>
    <w:rsid w:val="008B1BC9"/>
    <w:rsid w:val="008B1E1B"/>
    <w:rsid w:val="008B1F39"/>
    <w:rsid w:val="008B26EB"/>
    <w:rsid w:val="008B298F"/>
    <w:rsid w:val="008B2B34"/>
    <w:rsid w:val="008B3409"/>
    <w:rsid w:val="008B3910"/>
    <w:rsid w:val="008B397C"/>
    <w:rsid w:val="008B39D5"/>
    <w:rsid w:val="008B43A7"/>
    <w:rsid w:val="008B567C"/>
    <w:rsid w:val="008B587B"/>
    <w:rsid w:val="008B5DE7"/>
    <w:rsid w:val="008B626E"/>
    <w:rsid w:val="008B6ABC"/>
    <w:rsid w:val="008B7182"/>
    <w:rsid w:val="008B74AF"/>
    <w:rsid w:val="008B7520"/>
    <w:rsid w:val="008B7D87"/>
    <w:rsid w:val="008C02E1"/>
    <w:rsid w:val="008C0317"/>
    <w:rsid w:val="008C0A13"/>
    <w:rsid w:val="008C0EB2"/>
    <w:rsid w:val="008C109A"/>
    <w:rsid w:val="008C1C52"/>
    <w:rsid w:val="008C1FC2"/>
    <w:rsid w:val="008C23D1"/>
    <w:rsid w:val="008C244A"/>
    <w:rsid w:val="008C34A1"/>
    <w:rsid w:val="008C3A07"/>
    <w:rsid w:val="008C3A8D"/>
    <w:rsid w:val="008C3FC0"/>
    <w:rsid w:val="008C423F"/>
    <w:rsid w:val="008C430A"/>
    <w:rsid w:val="008C4A57"/>
    <w:rsid w:val="008C5004"/>
    <w:rsid w:val="008C5115"/>
    <w:rsid w:val="008C5CC0"/>
    <w:rsid w:val="008C7978"/>
    <w:rsid w:val="008C7FAA"/>
    <w:rsid w:val="008D0CA2"/>
    <w:rsid w:val="008D0F49"/>
    <w:rsid w:val="008D109A"/>
    <w:rsid w:val="008D1104"/>
    <w:rsid w:val="008D17E7"/>
    <w:rsid w:val="008D26BB"/>
    <w:rsid w:val="008D2B6C"/>
    <w:rsid w:val="008D2BB5"/>
    <w:rsid w:val="008D2D88"/>
    <w:rsid w:val="008D32B3"/>
    <w:rsid w:val="008D3C68"/>
    <w:rsid w:val="008D4065"/>
    <w:rsid w:val="008D4966"/>
    <w:rsid w:val="008D4CD4"/>
    <w:rsid w:val="008D5BC3"/>
    <w:rsid w:val="008D7188"/>
    <w:rsid w:val="008D73C0"/>
    <w:rsid w:val="008D77B6"/>
    <w:rsid w:val="008D7E8C"/>
    <w:rsid w:val="008E0997"/>
    <w:rsid w:val="008E10DB"/>
    <w:rsid w:val="008E11AB"/>
    <w:rsid w:val="008E2031"/>
    <w:rsid w:val="008E21B7"/>
    <w:rsid w:val="008E29BE"/>
    <w:rsid w:val="008E2FEB"/>
    <w:rsid w:val="008E3038"/>
    <w:rsid w:val="008E35D8"/>
    <w:rsid w:val="008E401C"/>
    <w:rsid w:val="008E40D0"/>
    <w:rsid w:val="008E41E5"/>
    <w:rsid w:val="008E4357"/>
    <w:rsid w:val="008E5137"/>
    <w:rsid w:val="008E573A"/>
    <w:rsid w:val="008E5755"/>
    <w:rsid w:val="008E57E8"/>
    <w:rsid w:val="008E5ADF"/>
    <w:rsid w:val="008E6298"/>
    <w:rsid w:val="008E65E7"/>
    <w:rsid w:val="008E680F"/>
    <w:rsid w:val="008E6864"/>
    <w:rsid w:val="008E74FB"/>
    <w:rsid w:val="008E76AA"/>
    <w:rsid w:val="008F0180"/>
    <w:rsid w:val="008F0B78"/>
    <w:rsid w:val="008F0FDF"/>
    <w:rsid w:val="008F2961"/>
    <w:rsid w:val="008F2C15"/>
    <w:rsid w:val="008F39C1"/>
    <w:rsid w:val="008F497B"/>
    <w:rsid w:val="008F4E4A"/>
    <w:rsid w:val="008F52CD"/>
    <w:rsid w:val="008F53C2"/>
    <w:rsid w:val="008F54A6"/>
    <w:rsid w:val="008F6195"/>
    <w:rsid w:val="008F622D"/>
    <w:rsid w:val="008F6350"/>
    <w:rsid w:val="008F7795"/>
    <w:rsid w:val="008F7A1B"/>
    <w:rsid w:val="008F7DFD"/>
    <w:rsid w:val="0090013A"/>
    <w:rsid w:val="009012C8"/>
    <w:rsid w:val="00901470"/>
    <w:rsid w:val="00901DFE"/>
    <w:rsid w:val="0090205F"/>
    <w:rsid w:val="009024D5"/>
    <w:rsid w:val="0090257C"/>
    <w:rsid w:val="009027DD"/>
    <w:rsid w:val="009032B3"/>
    <w:rsid w:val="00903433"/>
    <w:rsid w:val="00903C94"/>
    <w:rsid w:val="00903E0D"/>
    <w:rsid w:val="009048EC"/>
    <w:rsid w:val="00904B10"/>
    <w:rsid w:val="00904D7A"/>
    <w:rsid w:val="00904DF6"/>
    <w:rsid w:val="00904FAE"/>
    <w:rsid w:val="00905090"/>
    <w:rsid w:val="009056CA"/>
    <w:rsid w:val="00905AD3"/>
    <w:rsid w:val="00905DE8"/>
    <w:rsid w:val="00906113"/>
    <w:rsid w:val="00906E29"/>
    <w:rsid w:val="00910275"/>
    <w:rsid w:val="00910E72"/>
    <w:rsid w:val="0091123B"/>
    <w:rsid w:val="009112D7"/>
    <w:rsid w:val="009115A4"/>
    <w:rsid w:val="009118F6"/>
    <w:rsid w:val="00912172"/>
    <w:rsid w:val="00912412"/>
    <w:rsid w:val="009124CB"/>
    <w:rsid w:val="00912879"/>
    <w:rsid w:val="00912A29"/>
    <w:rsid w:val="00912FF1"/>
    <w:rsid w:val="0091372A"/>
    <w:rsid w:val="00913F9C"/>
    <w:rsid w:val="009140F0"/>
    <w:rsid w:val="00914572"/>
    <w:rsid w:val="00914678"/>
    <w:rsid w:val="009147AF"/>
    <w:rsid w:val="00915097"/>
    <w:rsid w:val="00915428"/>
    <w:rsid w:val="009156C0"/>
    <w:rsid w:val="0091600C"/>
    <w:rsid w:val="0091659E"/>
    <w:rsid w:val="00916BB3"/>
    <w:rsid w:val="009172A2"/>
    <w:rsid w:val="00917E42"/>
    <w:rsid w:val="00920197"/>
    <w:rsid w:val="00920576"/>
    <w:rsid w:val="00920B5E"/>
    <w:rsid w:val="00920C92"/>
    <w:rsid w:val="00920CD6"/>
    <w:rsid w:val="00921282"/>
    <w:rsid w:val="009216DB"/>
    <w:rsid w:val="0092172F"/>
    <w:rsid w:val="00921C24"/>
    <w:rsid w:val="0092293C"/>
    <w:rsid w:val="00922EF6"/>
    <w:rsid w:val="0092324C"/>
    <w:rsid w:val="0092390B"/>
    <w:rsid w:val="00923DA5"/>
    <w:rsid w:val="0092476A"/>
    <w:rsid w:val="00926568"/>
    <w:rsid w:val="00926B5F"/>
    <w:rsid w:val="009272C9"/>
    <w:rsid w:val="00927479"/>
    <w:rsid w:val="00927947"/>
    <w:rsid w:val="00927B30"/>
    <w:rsid w:val="0093067D"/>
    <w:rsid w:val="0093084F"/>
    <w:rsid w:val="00930A75"/>
    <w:rsid w:val="00930B68"/>
    <w:rsid w:val="00930FEE"/>
    <w:rsid w:val="0093101C"/>
    <w:rsid w:val="0093102D"/>
    <w:rsid w:val="00931643"/>
    <w:rsid w:val="00931991"/>
    <w:rsid w:val="00931F14"/>
    <w:rsid w:val="00932028"/>
    <w:rsid w:val="00932CAD"/>
    <w:rsid w:val="00932DF0"/>
    <w:rsid w:val="0093320B"/>
    <w:rsid w:val="009335FE"/>
    <w:rsid w:val="00933E14"/>
    <w:rsid w:val="00934282"/>
    <w:rsid w:val="009349C8"/>
    <w:rsid w:val="009355BA"/>
    <w:rsid w:val="00935831"/>
    <w:rsid w:val="00935964"/>
    <w:rsid w:val="009363AE"/>
    <w:rsid w:val="009363D0"/>
    <w:rsid w:val="009365B4"/>
    <w:rsid w:val="00937071"/>
    <w:rsid w:val="0093774C"/>
    <w:rsid w:val="00937F1A"/>
    <w:rsid w:val="009401E9"/>
    <w:rsid w:val="0094174F"/>
    <w:rsid w:val="00941C0C"/>
    <w:rsid w:val="00942668"/>
    <w:rsid w:val="00942DB5"/>
    <w:rsid w:val="00943D50"/>
    <w:rsid w:val="009442D5"/>
    <w:rsid w:val="00944C25"/>
    <w:rsid w:val="00944F17"/>
    <w:rsid w:val="009453E9"/>
    <w:rsid w:val="0094581C"/>
    <w:rsid w:val="00945D34"/>
    <w:rsid w:val="00946B98"/>
    <w:rsid w:val="00946D8F"/>
    <w:rsid w:val="0094794B"/>
    <w:rsid w:val="00947982"/>
    <w:rsid w:val="00950486"/>
    <w:rsid w:val="00951180"/>
    <w:rsid w:val="00951647"/>
    <w:rsid w:val="0095202C"/>
    <w:rsid w:val="009527B9"/>
    <w:rsid w:val="00952906"/>
    <w:rsid w:val="009537AA"/>
    <w:rsid w:val="009537D9"/>
    <w:rsid w:val="009541E9"/>
    <w:rsid w:val="00954338"/>
    <w:rsid w:val="00954FC4"/>
    <w:rsid w:val="009552F5"/>
    <w:rsid w:val="009554FB"/>
    <w:rsid w:val="00955A6B"/>
    <w:rsid w:val="00956190"/>
    <w:rsid w:val="009572CD"/>
    <w:rsid w:val="0095741E"/>
    <w:rsid w:val="009574C2"/>
    <w:rsid w:val="0096072C"/>
    <w:rsid w:val="00960CE4"/>
    <w:rsid w:val="0096118B"/>
    <w:rsid w:val="0096159D"/>
    <w:rsid w:val="009628FA"/>
    <w:rsid w:val="0096295F"/>
    <w:rsid w:val="00962D81"/>
    <w:rsid w:val="00963262"/>
    <w:rsid w:val="00963D09"/>
    <w:rsid w:val="009645BB"/>
    <w:rsid w:val="00964703"/>
    <w:rsid w:val="00964944"/>
    <w:rsid w:val="00965612"/>
    <w:rsid w:val="00965D08"/>
    <w:rsid w:val="00967606"/>
    <w:rsid w:val="00967CDF"/>
    <w:rsid w:val="00967DBF"/>
    <w:rsid w:val="009708D9"/>
    <w:rsid w:val="00970AE1"/>
    <w:rsid w:val="00971C66"/>
    <w:rsid w:val="00972180"/>
    <w:rsid w:val="00972965"/>
    <w:rsid w:val="00972B34"/>
    <w:rsid w:val="00973054"/>
    <w:rsid w:val="00973267"/>
    <w:rsid w:val="009734A2"/>
    <w:rsid w:val="009737FC"/>
    <w:rsid w:val="009740BC"/>
    <w:rsid w:val="009748A1"/>
    <w:rsid w:val="00974B28"/>
    <w:rsid w:val="00974DBA"/>
    <w:rsid w:val="00974F06"/>
    <w:rsid w:val="009753CF"/>
    <w:rsid w:val="00976AD9"/>
    <w:rsid w:val="00976D8B"/>
    <w:rsid w:val="009776F5"/>
    <w:rsid w:val="00980B2D"/>
    <w:rsid w:val="00980F3B"/>
    <w:rsid w:val="009815EA"/>
    <w:rsid w:val="00981603"/>
    <w:rsid w:val="009822F9"/>
    <w:rsid w:val="009829EA"/>
    <w:rsid w:val="00983211"/>
    <w:rsid w:val="0098340A"/>
    <w:rsid w:val="00983990"/>
    <w:rsid w:val="00983C1F"/>
    <w:rsid w:val="00983CC9"/>
    <w:rsid w:val="0098592D"/>
    <w:rsid w:val="00987174"/>
    <w:rsid w:val="00987196"/>
    <w:rsid w:val="0099149D"/>
    <w:rsid w:val="0099234D"/>
    <w:rsid w:val="00992738"/>
    <w:rsid w:val="00992912"/>
    <w:rsid w:val="00993136"/>
    <w:rsid w:val="00994233"/>
    <w:rsid w:val="00994513"/>
    <w:rsid w:val="00994629"/>
    <w:rsid w:val="00994BF9"/>
    <w:rsid w:val="00994C09"/>
    <w:rsid w:val="009959EA"/>
    <w:rsid w:val="0099632C"/>
    <w:rsid w:val="00996891"/>
    <w:rsid w:val="00996C00"/>
    <w:rsid w:val="00996C4C"/>
    <w:rsid w:val="00997712"/>
    <w:rsid w:val="00997C59"/>
    <w:rsid w:val="009A0733"/>
    <w:rsid w:val="009A0F37"/>
    <w:rsid w:val="009A1329"/>
    <w:rsid w:val="009A20F6"/>
    <w:rsid w:val="009A24FC"/>
    <w:rsid w:val="009A2659"/>
    <w:rsid w:val="009A2919"/>
    <w:rsid w:val="009A2E0F"/>
    <w:rsid w:val="009A3617"/>
    <w:rsid w:val="009A40AF"/>
    <w:rsid w:val="009A506E"/>
    <w:rsid w:val="009A547D"/>
    <w:rsid w:val="009A56AE"/>
    <w:rsid w:val="009A6261"/>
    <w:rsid w:val="009A65E4"/>
    <w:rsid w:val="009A67F3"/>
    <w:rsid w:val="009A6DC8"/>
    <w:rsid w:val="009A73D7"/>
    <w:rsid w:val="009A73F0"/>
    <w:rsid w:val="009A74DC"/>
    <w:rsid w:val="009B0228"/>
    <w:rsid w:val="009B023A"/>
    <w:rsid w:val="009B0647"/>
    <w:rsid w:val="009B08CA"/>
    <w:rsid w:val="009B0E02"/>
    <w:rsid w:val="009B0E3B"/>
    <w:rsid w:val="009B11F1"/>
    <w:rsid w:val="009B14F9"/>
    <w:rsid w:val="009B1545"/>
    <w:rsid w:val="009B1613"/>
    <w:rsid w:val="009B18AE"/>
    <w:rsid w:val="009B19DA"/>
    <w:rsid w:val="009B22FA"/>
    <w:rsid w:val="009B2883"/>
    <w:rsid w:val="009B2A0C"/>
    <w:rsid w:val="009B2B6E"/>
    <w:rsid w:val="009B32D8"/>
    <w:rsid w:val="009B3707"/>
    <w:rsid w:val="009B46ED"/>
    <w:rsid w:val="009B47DF"/>
    <w:rsid w:val="009B4973"/>
    <w:rsid w:val="009B507B"/>
    <w:rsid w:val="009B5511"/>
    <w:rsid w:val="009B56D3"/>
    <w:rsid w:val="009B57C7"/>
    <w:rsid w:val="009B580A"/>
    <w:rsid w:val="009B5F70"/>
    <w:rsid w:val="009B6381"/>
    <w:rsid w:val="009B6F7E"/>
    <w:rsid w:val="009B70D5"/>
    <w:rsid w:val="009B71E8"/>
    <w:rsid w:val="009B76CB"/>
    <w:rsid w:val="009B7B1B"/>
    <w:rsid w:val="009B7BCA"/>
    <w:rsid w:val="009C0443"/>
    <w:rsid w:val="009C0A9C"/>
    <w:rsid w:val="009C11D0"/>
    <w:rsid w:val="009C1AC3"/>
    <w:rsid w:val="009C24AE"/>
    <w:rsid w:val="009C32FE"/>
    <w:rsid w:val="009C35F2"/>
    <w:rsid w:val="009C370F"/>
    <w:rsid w:val="009C3818"/>
    <w:rsid w:val="009C3A25"/>
    <w:rsid w:val="009C40BE"/>
    <w:rsid w:val="009C4677"/>
    <w:rsid w:val="009C46D3"/>
    <w:rsid w:val="009C4FD8"/>
    <w:rsid w:val="009C5D79"/>
    <w:rsid w:val="009C5EF6"/>
    <w:rsid w:val="009C6312"/>
    <w:rsid w:val="009C63CC"/>
    <w:rsid w:val="009C67BD"/>
    <w:rsid w:val="009C6EE2"/>
    <w:rsid w:val="009C71DF"/>
    <w:rsid w:val="009C7671"/>
    <w:rsid w:val="009C7779"/>
    <w:rsid w:val="009C7F63"/>
    <w:rsid w:val="009D02F3"/>
    <w:rsid w:val="009D2327"/>
    <w:rsid w:val="009D251E"/>
    <w:rsid w:val="009D2552"/>
    <w:rsid w:val="009D293F"/>
    <w:rsid w:val="009D2B0E"/>
    <w:rsid w:val="009D3243"/>
    <w:rsid w:val="009D3496"/>
    <w:rsid w:val="009D36C5"/>
    <w:rsid w:val="009D3AFE"/>
    <w:rsid w:val="009D3B53"/>
    <w:rsid w:val="009D46A4"/>
    <w:rsid w:val="009D4929"/>
    <w:rsid w:val="009D4BC2"/>
    <w:rsid w:val="009D4E7A"/>
    <w:rsid w:val="009D60CC"/>
    <w:rsid w:val="009D6B40"/>
    <w:rsid w:val="009D6D75"/>
    <w:rsid w:val="009D72AF"/>
    <w:rsid w:val="009D7607"/>
    <w:rsid w:val="009D78EE"/>
    <w:rsid w:val="009D7B6F"/>
    <w:rsid w:val="009E04DE"/>
    <w:rsid w:val="009E1050"/>
    <w:rsid w:val="009E1837"/>
    <w:rsid w:val="009E1AFC"/>
    <w:rsid w:val="009E2031"/>
    <w:rsid w:val="009E2B96"/>
    <w:rsid w:val="009E3A78"/>
    <w:rsid w:val="009E3A7B"/>
    <w:rsid w:val="009E3A87"/>
    <w:rsid w:val="009E3DDA"/>
    <w:rsid w:val="009E44E2"/>
    <w:rsid w:val="009E4A54"/>
    <w:rsid w:val="009E4B64"/>
    <w:rsid w:val="009E4EEF"/>
    <w:rsid w:val="009E5848"/>
    <w:rsid w:val="009E629A"/>
    <w:rsid w:val="009E6C44"/>
    <w:rsid w:val="009E6EC3"/>
    <w:rsid w:val="009E73DF"/>
    <w:rsid w:val="009E78BA"/>
    <w:rsid w:val="009E7B61"/>
    <w:rsid w:val="009E7E59"/>
    <w:rsid w:val="009F0008"/>
    <w:rsid w:val="009F03D9"/>
    <w:rsid w:val="009F04D0"/>
    <w:rsid w:val="009F0AB3"/>
    <w:rsid w:val="009F17F4"/>
    <w:rsid w:val="009F2243"/>
    <w:rsid w:val="009F322E"/>
    <w:rsid w:val="009F3343"/>
    <w:rsid w:val="009F4234"/>
    <w:rsid w:val="009F4F2C"/>
    <w:rsid w:val="009F5242"/>
    <w:rsid w:val="009F534D"/>
    <w:rsid w:val="009F5523"/>
    <w:rsid w:val="009F59C0"/>
    <w:rsid w:val="009F5BC1"/>
    <w:rsid w:val="009F63EA"/>
    <w:rsid w:val="009F65B0"/>
    <w:rsid w:val="009F674C"/>
    <w:rsid w:val="009F6F2C"/>
    <w:rsid w:val="009F7062"/>
    <w:rsid w:val="009F7611"/>
    <w:rsid w:val="00A00224"/>
    <w:rsid w:val="00A00274"/>
    <w:rsid w:val="00A01ECE"/>
    <w:rsid w:val="00A024E2"/>
    <w:rsid w:val="00A024F8"/>
    <w:rsid w:val="00A02B94"/>
    <w:rsid w:val="00A02C75"/>
    <w:rsid w:val="00A03150"/>
    <w:rsid w:val="00A03A4E"/>
    <w:rsid w:val="00A03CBA"/>
    <w:rsid w:val="00A04476"/>
    <w:rsid w:val="00A044B3"/>
    <w:rsid w:val="00A049F4"/>
    <w:rsid w:val="00A050C6"/>
    <w:rsid w:val="00A056CA"/>
    <w:rsid w:val="00A057A8"/>
    <w:rsid w:val="00A06092"/>
    <w:rsid w:val="00A06A19"/>
    <w:rsid w:val="00A06D33"/>
    <w:rsid w:val="00A06D7E"/>
    <w:rsid w:val="00A106E6"/>
    <w:rsid w:val="00A10973"/>
    <w:rsid w:val="00A11221"/>
    <w:rsid w:val="00A1127D"/>
    <w:rsid w:val="00A11307"/>
    <w:rsid w:val="00A1188D"/>
    <w:rsid w:val="00A12377"/>
    <w:rsid w:val="00A12B46"/>
    <w:rsid w:val="00A12E2B"/>
    <w:rsid w:val="00A138B5"/>
    <w:rsid w:val="00A13B06"/>
    <w:rsid w:val="00A149F5"/>
    <w:rsid w:val="00A14BF6"/>
    <w:rsid w:val="00A154A2"/>
    <w:rsid w:val="00A15715"/>
    <w:rsid w:val="00A15C78"/>
    <w:rsid w:val="00A161CD"/>
    <w:rsid w:val="00A162FE"/>
    <w:rsid w:val="00A16331"/>
    <w:rsid w:val="00A166DD"/>
    <w:rsid w:val="00A16C86"/>
    <w:rsid w:val="00A203CA"/>
    <w:rsid w:val="00A203D8"/>
    <w:rsid w:val="00A20D0D"/>
    <w:rsid w:val="00A20E51"/>
    <w:rsid w:val="00A20FDF"/>
    <w:rsid w:val="00A211E4"/>
    <w:rsid w:val="00A212C7"/>
    <w:rsid w:val="00A21567"/>
    <w:rsid w:val="00A2191A"/>
    <w:rsid w:val="00A21A5A"/>
    <w:rsid w:val="00A21F73"/>
    <w:rsid w:val="00A22077"/>
    <w:rsid w:val="00A23A7C"/>
    <w:rsid w:val="00A24EB1"/>
    <w:rsid w:val="00A254F9"/>
    <w:rsid w:val="00A262EF"/>
    <w:rsid w:val="00A2679B"/>
    <w:rsid w:val="00A26EE7"/>
    <w:rsid w:val="00A27977"/>
    <w:rsid w:val="00A306F1"/>
    <w:rsid w:val="00A30CC8"/>
    <w:rsid w:val="00A31337"/>
    <w:rsid w:val="00A31D24"/>
    <w:rsid w:val="00A31D80"/>
    <w:rsid w:val="00A3213C"/>
    <w:rsid w:val="00A3213F"/>
    <w:rsid w:val="00A32A01"/>
    <w:rsid w:val="00A32AF3"/>
    <w:rsid w:val="00A334B6"/>
    <w:rsid w:val="00A33B3E"/>
    <w:rsid w:val="00A35A04"/>
    <w:rsid w:val="00A35D18"/>
    <w:rsid w:val="00A35D8A"/>
    <w:rsid w:val="00A36363"/>
    <w:rsid w:val="00A3657C"/>
    <w:rsid w:val="00A36E0B"/>
    <w:rsid w:val="00A37C07"/>
    <w:rsid w:val="00A40909"/>
    <w:rsid w:val="00A40D7D"/>
    <w:rsid w:val="00A41349"/>
    <w:rsid w:val="00A41664"/>
    <w:rsid w:val="00A41994"/>
    <w:rsid w:val="00A41E6B"/>
    <w:rsid w:val="00A42A8A"/>
    <w:rsid w:val="00A42C60"/>
    <w:rsid w:val="00A43007"/>
    <w:rsid w:val="00A4307B"/>
    <w:rsid w:val="00A43365"/>
    <w:rsid w:val="00A439FD"/>
    <w:rsid w:val="00A43D4F"/>
    <w:rsid w:val="00A43E37"/>
    <w:rsid w:val="00A440BC"/>
    <w:rsid w:val="00A444FF"/>
    <w:rsid w:val="00A44BA8"/>
    <w:rsid w:val="00A44C72"/>
    <w:rsid w:val="00A44EA0"/>
    <w:rsid w:val="00A44FB7"/>
    <w:rsid w:val="00A45552"/>
    <w:rsid w:val="00A45828"/>
    <w:rsid w:val="00A45E8C"/>
    <w:rsid w:val="00A46059"/>
    <w:rsid w:val="00A46C2F"/>
    <w:rsid w:val="00A475FA"/>
    <w:rsid w:val="00A47FE3"/>
    <w:rsid w:val="00A505D2"/>
    <w:rsid w:val="00A50C9A"/>
    <w:rsid w:val="00A511FE"/>
    <w:rsid w:val="00A51762"/>
    <w:rsid w:val="00A51B34"/>
    <w:rsid w:val="00A5234F"/>
    <w:rsid w:val="00A52726"/>
    <w:rsid w:val="00A52A49"/>
    <w:rsid w:val="00A52B5A"/>
    <w:rsid w:val="00A52D48"/>
    <w:rsid w:val="00A52DEC"/>
    <w:rsid w:val="00A531F3"/>
    <w:rsid w:val="00A53C99"/>
    <w:rsid w:val="00A545A2"/>
    <w:rsid w:val="00A54683"/>
    <w:rsid w:val="00A547F4"/>
    <w:rsid w:val="00A556F8"/>
    <w:rsid w:val="00A55802"/>
    <w:rsid w:val="00A55BAB"/>
    <w:rsid w:val="00A55DD5"/>
    <w:rsid w:val="00A56121"/>
    <w:rsid w:val="00A562C9"/>
    <w:rsid w:val="00A56C27"/>
    <w:rsid w:val="00A56E44"/>
    <w:rsid w:val="00A574F0"/>
    <w:rsid w:val="00A57616"/>
    <w:rsid w:val="00A57685"/>
    <w:rsid w:val="00A57946"/>
    <w:rsid w:val="00A57BFF"/>
    <w:rsid w:val="00A6075C"/>
    <w:rsid w:val="00A60808"/>
    <w:rsid w:val="00A60EA2"/>
    <w:rsid w:val="00A60FF4"/>
    <w:rsid w:val="00A616CF"/>
    <w:rsid w:val="00A62135"/>
    <w:rsid w:val="00A624F0"/>
    <w:rsid w:val="00A62A3B"/>
    <w:rsid w:val="00A642BB"/>
    <w:rsid w:val="00A6545F"/>
    <w:rsid w:val="00A65675"/>
    <w:rsid w:val="00A659A3"/>
    <w:rsid w:val="00A65A46"/>
    <w:rsid w:val="00A66321"/>
    <w:rsid w:val="00A6686B"/>
    <w:rsid w:val="00A66E5F"/>
    <w:rsid w:val="00A67611"/>
    <w:rsid w:val="00A677CB"/>
    <w:rsid w:val="00A67DA6"/>
    <w:rsid w:val="00A70537"/>
    <w:rsid w:val="00A722F0"/>
    <w:rsid w:val="00A7276D"/>
    <w:rsid w:val="00A72EC2"/>
    <w:rsid w:val="00A72FAD"/>
    <w:rsid w:val="00A73417"/>
    <w:rsid w:val="00A73B11"/>
    <w:rsid w:val="00A742A7"/>
    <w:rsid w:val="00A7435D"/>
    <w:rsid w:val="00A744EA"/>
    <w:rsid w:val="00A74766"/>
    <w:rsid w:val="00A74E93"/>
    <w:rsid w:val="00A7544D"/>
    <w:rsid w:val="00A75B18"/>
    <w:rsid w:val="00A7626C"/>
    <w:rsid w:val="00A76E65"/>
    <w:rsid w:val="00A76E72"/>
    <w:rsid w:val="00A770A7"/>
    <w:rsid w:val="00A7710A"/>
    <w:rsid w:val="00A77360"/>
    <w:rsid w:val="00A77805"/>
    <w:rsid w:val="00A80380"/>
    <w:rsid w:val="00A80F70"/>
    <w:rsid w:val="00A818C9"/>
    <w:rsid w:val="00A81D72"/>
    <w:rsid w:val="00A81F6D"/>
    <w:rsid w:val="00A825B7"/>
    <w:rsid w:val="00A826A6"/>
    <w:rsid w:val="00A83266"/>
    <w:rsid w:val="00A8346F"/>
    <w:rsid w:val="00A834FC"/>
    <w:rsid w:val="00A8383C"/>
    <w:rsid w:val="00A83880"/>
    <w:rsid w:val="00A845DE"/>
    <w:rsid w:val="00A84F52"/>
    <w:rsid w:val="00A8502E"/>
    <w:rsid w:val="00A850AD"/>
    <w:rsid w:val="00A85F90"/>
    <w:rsid w:val="00A8664B"/>
    <w:rsid w:val="00A86CAD"/>
    <w:rsid w:val="00A873A5"/>
    <w:rsid w:val="00A87530"/>
    <w:rsid w:val="00A879A8"/>
    <w:rsid w:val="00A87BBC"/>
    <w:rsid w:val="00A87C0D"/>
    <w:rsid w:val="00A87FA6"/>
    <w:rsid w:val="00A9118B"/>
    <w:rsid w:val="00A91C00"/>
    <w:rsid w:val="00A91CF3"/>
    <w:rsid w:val="00A9230D"/>
    <w:rsid w:val="00A924E4"/>
    <w:rsid w:val="00A93067"/>
    <w:rsid w:val="00A932D6"/>
    <w:rsid w:val="00A9342D"/>
    <w:rsid w:val="00A9408B"/>
    <w:rsid w:val="00A943EA"/>
    <w:rsid w:val="00A94D81"/>
    <w:rsid w:val="00A95DC1"/>
    <w:rsid w:val="00A96645"/>
    <w:rsid w:val="00A97055"/>
    <w:rsid w:val="00A9714E"/>
    <w:rsid w:val="00A9749F"/>
    <w:rsid w:val="00A974B8"/>
    <w:rsid w:val="00AA07B1"/>
    <w:rsid w:val="00AA0AA2"/>
    <w:rsid w:val="00AA0D45"/>
    <w:rsid w:val="00AA0D94"/>
    <w:rsid w:val="00AA1296"/>
    <w:rsid w:val="00AA12FA"/>
    <w:rsid w:val="00AA1383"/>
    <w:rsid w:val="00AA1561"/>
    <w:rsid w:val="00AA1F99"/>
    <w:rsid w:val="00AA2375"/>
    <w:rsid w:val="00AA26B8"/>
    <w:rsid w:val="00AA383A"/>
    <w:rsid w:val="00AA3F38"/>
    <w:rsid w:val="00AA421E"/>
    <w:rsid w:val="00AA427E"/>
    <w:rsid w:val="00AA42FC"/>
    <w:rsid w:val="00AA4AFB"/>
    <w:rsid w:val="00AA4FE6"/>
    <w:rsid w:val="00AA5077"/>
    <w:rsid w:val="00AA5550"/>
    <w:rsid w:val="00AA5A1C"/>
    <w:rsid w:val="00AA5F6C"/>
    <w:rsid w:val="00AA735C"/>
    <w:rsid w:val="00AA749B"/>
    <w:rsid w:val="00AA76EA"/>
    <w:rsid w:val="00AA7CE9"/>
    <w:rsid w:val="00AB0549"/>
    <w:rsid w:val="00AB0570"/>
    <w:rsid w:val="00AB0661"/>
    <w:rsid w:val="00AB0B47"/>
    <w:rsid w:val="00AB0D99"/>
    <w:rsid w:val="00AB0EF5"/>
    <w:rsid w:val="00AB1B86"/>
    <w:rsid w:val="00AB1F4C"/>
    <w:rsid w:val="00AB21E0"/>
    <w:rsid w:val="00AB2459"/>
    <w:rsid w:val="00AB2B29"/>
    <w:rsid w:val="00AB2DD6"/>
    <w:rsid w:val="00AB2E20"/>
    <w:rsid w:val="00AB3159"/>
    <w:rsid w:val="00AB32F4"/>
    <w:rsid w:val="00AB43D5"/>
    <w:rsid w:val="00AB5F12"/>
    <w:rsid w:val="00AB627D"/>
    <w:rsid w:val="00AB68B1"/>
    <w:rsid w:val="00AB7143"/>
    <w:rsid w:val="00AB716B"/>
    <w:rsid w:val="00AB7AF2"/>
    <w:rsid w:val="00AB7C76"/>
    <w:rsid w:val="00AB7C7A"/>
    <w:rsid w:val="00AC04AC"/>
    <w:rsid w:val="00AC0B94"/>
    <w:rsid w:val="00AC1745"/>
    <w:rsid w:val="00AC1BEF"/>
    <w:rsid w:val="00AC2787"/>
    <w:rsid w:val="00AC2E8C"/>
    <w:rsid w:val="00AC3F8D"/>
    <w:rsid w:val="00AC3FC5"/>
    <w:rsid w:val="00AC42AC"/>
    <w:rsid w:val="00AC4605"/>
    <w:rsid w:val="00AC4A10"/>
    <w:rsid w:val="00AC4F22"/>
    <w:rsid w:val="00AC4F50"/>
    <w:rsid w:val="00AC5743"/>
    <w:rsid w:val="00AC57A5"/>
    <w:rsid w:val="00AC5A10"/>
    <w:rsid w:val="00AC5A2E"/>
    <w:rsid w:val="00AC5A53"/>
    <w:rsid w:val="00AC5E37"/>
    <w:rsid w:val="00AC691B"/>
    <w:rsid w:val="00AD003B"/>
    <w:rsid w:val="00AD01A1"/>
    <w:rsid w:val="00AD18CF"/>
    <w:rsid w:val="00AD1924"/>
    <w:rsid w:val="00AD1BA6"/>
    <w:rsid w:val="00AD3504"/>
    <w:rsid w:val="00AD3B62"/>
    <w:rsid w:val="00AD545B"/>
    <w:rsid w:val="00AD567E"/>
    <w:rsid w:val="00AD5DA8"/>
    <w:rsid w:val="00AD7E2E"/>
    <w:rsid w:val="00AE0315"/>
    <w:rsid w:val="00AE04AE"/>
    <w:rsid w:val="00AE1132"/>
    <w:rsid w:val="00AE12C1"/>
    <w:rsid w:val="00AE1697"/>
    <w:rsid w:val="00AE197F"/>
    <w:rsid w:val="00AE209A"/>
    <w:rsid w:val="00AE2585"/>
    <w:rsid w:val="00AE27F7"/>
    <w:rsid w:val="00AE3F93"/>
    <w:rsid w:val="00AE4171"/>
    <w:rsid w:val="00AE4A17"/>
    <w:rsid w:val="00AE4AC9"/>
    <w:rsid w:val="00AE5AF4"/>
    <w:rsid w:val="00AE6068"/>
    <w:rsid w:val="00AE6ABD"/>
    <w:rsid w:val="00AE6C9B"/>
    <w:rsid w:val="00AE6DBE"/>
    <w:rsid w:val="00AE73BE"/>
    <w:rsid w:val="00AE75C6"/>
    <w:rsid w:val="00AE75DA"/>
    <w:rsid w:val="00AE77EC"/>
    <w:rsid w:val="00AF0093"/>
    <w:rsid w:val="00AF087F"/>
    <w:rsid w:val="00AF2662"/>
    <w:rsid w:val="00AF2A8E"/>
    <w:rsid w:val="00AF3120"/>
    <w:rsid w:val="00AF39B5"/>
    <w:rsid w:val="00AF4F9B"/>
    <w:rsid w:val="00AF6733"/>
    <w:rsid w:val="00AF6C4B"/>
    <w:rsid w:val="00AF73D1"/>
    <w:rsid w:val="00AF7784"/>
    <w:rsid w:val="00AF7BEF"/>
    <w:rsid w:val="00AF7D30"/>
    <w:rsid w:val="00B00AD0"/>
    <w:rsid w:val="00B00AF3"/>
    <w:rsid w:val="00B00BA9"/>
    <w:rsid w:val="00B00DE0"/>
    <w:rsid w:val="00B00EAF"/>
    <w:rsid w:val="00B00F85"/>
    <w:rsid w:val="00B00FAC"/>
    <w:rsid w:val="00B01410"/>
    <w:rsid w:val="00B01A6A"/>
    <w:rsid w:val="00B01B10"/>
    <w:rsid w:val="00B01C20"/>
    <w:rsid w:val="00B026C4"/>
    <w:rsid w:val="00B02B59"/>
    <w:rsid w:val="00B02C22"/>
    <w:rsid w:val="00B037AF"/>
    <w:rsid w:val="00B0398D"/>
    <w:rsid w:val="00B04D8C"/>
    <w:rsid w:val="00B050ED"/>
    <w:rsid w:val="00B05683"/>
    <w:rsid w:val="00B060B3"/>
    <w:rsid w:val="00B06585"/>
    <w:rsid w:val="00B06960"/>
    <w:rsid w:val="00B073BC"/>
    <w:rsid w:val="00B079D5"/>
    <w:rsid w:val="00B07B34"/>
    <w:rsid w:val="00B07EE4"/>
    <w:rsid w:val="00B10000"/>
    <w:rsid w:val="00B103F5"/>
    <w:rsid w:val="00B10D9C"/>
    <w:rsid w:val="00B120AC"/>
    <w:rsid w:val="00B122A3"/>
    <w:rsid w:val="00B12855"/>
    <w:rsid w:val="00B1389F"/>
    <w:rsid w:val="00B140AE"/>
    <w:rsid w:val="00B1424B"/>
    <w:rsid w:val="00B14B02"/>
    <w:rsid w:val="00B14CE9"/>
    <w:rsid w:val="00B14FFD"/>
    <w:rsid w:val="00B15189"/>
    <w:rsid w:val="00B15689"/>
    <w:rsid w:val="00B15BF9"/>
    <w:rsid w:val="00B167E7"/>
    <w:rsid w:val="00B16860"/>
    <w:rsid w:val="00B16B3E"/>
    <w:rsid w:val="00B171AD"/>
    <w:rsid w:val="00B17504"/>
    <w:rsid w:val="00B1762A"/>
    <w:rsid w:val="00B176C3"/>
    <w:rsid w:val="00B179A7"/>
    <w:rsid w:val="00B17DB4"/>
    <w:rsid w:val="00B20092"/>
    <w:rsid w:val="00B2019E"/>
    <w:rsid w:val="00B20B2A"/>
    <w:rsid w:val="00B214EE"/>
    <w:rsid w:val="00B21AE6"/>
    <w:rsid w:val="00B21F2D"/>
    <w:rsid w:val="00B21FBC"/>
    <w:rsid w:val="00B22170"/>
    <w:rsid w:val="00B22486"/>
    <w:rsid w:val="00B2274B"/>
    <w:rsid w:val="00B236A5"/>
    <w:rsid w:val="00B23871"/>
    <w:rsid w:val="00B24C73"/>
    <w:rsid w:val="00B24D62"/>
    <w:rsid w:val="00B24E7E"/>
    <w:rsid w:val="00B24EFE"/>
    <w:rsid w:val="00B255F3"/>
    <w:rsid w:val="00B25D22"/>
    <w:rsid w:val="00B25E77"/>
    <w:rsid w:val="00B26173"/>
    <w:rsid w:val="00B2683B"/>
    <w:rsid w:val="00B268A5"/>
    <w:rsid w:val="00B27394"/>
    <w:rsid w:val="00B27A21"/>
    <w:rsid w:val="00B30074"/>
    <w:rsid w:val="00B3007F"/>
    <w:rsid w:val="00B30CF5"/>
    <w:rsid w:val="00B30F0A"/>
    <w:rsid w:val="00B3131C"/>
    <w:rsid w:val="00B3180C"/>
    <w:rsid w:val="00B31A34"/>
    <w:rsid w:val="00B32570"/>
    <w:rsid w:val="00B3283E"/>
    <w:rsid w:val="00B329E2"/>
    <w:rsid w:val="00B3322C"/>
    <w:rsid w:val="00B3386C"/>
    <w:rsid w:val="00B33A56"/>
    <w:rsid w:val="00B33A94"/>
    <w:rsid w:val="00B33B4E"/>
    <w:rsid w:val="00B3471E"/>
    <w:rsid w:val="00B34890"/>
    <w:rsid w:val="00B35046"/>
    <w:rsid w:val="00B35496"/>
    <w:rsid w:val="00B35A2B"/>
    <w:rsid w:val="00B35CE4"/>
    <w:rsid w:val="00B36136"/>
    <w:rsid w:val="00B36302"/>
    <w:rsid w:val="00B36F04"/>
    <w:rsid w:val="00B37489"/>
    <w:rsid w:val="00B417E4"/>
    <w:rsid w:val="00B424DA"/>
    <w:rsid w:val="00B434CC"/>
    <w:rsid w:val="00B43BA8"/>
    <w:rsid w:val="00B43C21"/>
    <w:rsid w:val="00B44095"/>
    <w:rsid w:val="00B44A35"/>
    <w:rsid w:val="00B45343"/>
    <w:rsid w:val="00B45512"/>
    <w:rsid w:val="00B4553B"/>
    <w:rsid w:val="00B4611F"/>
    <w:rsid w:val="00B465C2"/>
    <w:rsid w:val="00B47679"/>
    <w:rsid w:val="00B47874"/>
    <w:rsid w:val="00B47CDB"/>
    <w:rsid w:val="00B5085F"/>
    <w:rsid w:val="00B5125E"/>
    <w:rsid w:val="00B518BD"/>
    <w:rsid w:val="00B518D5"/>
    <w:rsid w:val="00B518E8"/>
    <w:rsid w:val="00B51E36"/>
    <w:rsid w:val="00B529AA"/>
    <w:rsid w:val="00B53586"/>
    <w:rsid w:val="00B53775"/>
    <w:rsid w:val="00B54523"/>
    <w:rsid w:val="00B54726"/>
    <w:rsid w:val="00B548BC"/>
    <w:rsid w:val="00B552F2"/>
    <w:rsid w:val="00B55323"/>
    <w:rsid w:val="00B55987"/>
    <w:rsid w:val="00B56C7D"/>
    <w:rsid w:val="00B57B4D"/>
    <w:rsid w:val="00B60B81"/>
    <w:rsid w:val="00B60C83"/>
    <w:rsid w:val="00B60E17"/>
    <w:rsid w:val="00B61391"/>
    <w:rsid w:val="00B613EC"/>
    <w:rsid w:val="00B61502"/>
    <w:rsid w:val="00B617C4"/>
    <w:rsid w:val="00B620CE"/>
    <w:rsid w:val="00B62632"/>
    <w:rsid w:val="00B62B2E"/>
    <w:rsid w:val="00B6364D"/>
    <w:rsid w:val="00B6368B"/>
    <w:rsid w:val="00B63AC6"/>
    <w:rsid w:val="00B63C73"/>
    <w:rsid w:val="00B64F26"/>
    <w:rsid w:val="00B65645"/>
    <w:rsid w:val="00B662D6"/>
    <w:rsid w:val="00B664B7"/>
    <w:rsid w:val="00B6694F"/>
    <w:rsid w:val="00B673B6"/>
    <w:rsid w:val="00B67525"/>
    <w:rsid w:val="00B67691"/>
    <w:rsid w:val="00B6786C"/>
    <w:rsid w:val="00B70A6C"/>
    <w:rsid w:val="00B70CCF"/>
    <w:rsid w:val="00B71196"/>
    <w:rsid w:val="00B7120A"/>
    <w:rsid w:val="00B71AB2"/>
    <w:rsid w:val="00B7269E"/>
    <w:rsid w:val="00B72925"/>
    <w:rsid w:val="00B729F6"/>
    <w:rsid w:val="00B72C31"/>
    <w:rsid w:val="00B72D4F"/>
    <w:rsid w:val="00B738D6"/>
    <w:rsid w:val="00B73BD9"/>
    <w:rsid w:val="00B73D0D"/>
    <w:rsid w:val="00B73F2E"/>
    <w:rsid w:val="00B740F5"/>
    <w:rsid w:val="00B74816"/>
    <w:rsid w:val="00B74D10"/>
    <w:rsid w:val="00B76D8F"/>
    <w:rsid w:val="00B76DF9"/>
    <w:rsid w:val="00B76EC7"/>
    <w:rsid w:val="00B774CB"/>
    <w:rsid w:val="00B77B9D"/>
    <w:rsid w:val="00B802A9"/>
    <w:rsid w:val="00B80409"/>
    <w:rsid w:val="00B80490"/>
    <w:rsid w:val="00B80B2F"/>
    <w:rsid w:val="00B80E2E"/>
    <w:rsid w:val="00B80F3A"/>
    <w:rsid w:val="00B8102D"/>
    <w:rsid w:val="00B81103"/>
    <w:rsid w:val="00B81513"/>
    <w:rsid w:val="00B81628"/>
    <w:rsid w:val="00B81719"/>
    <w:rsid w:val="00B817AE"/>
    <w:rsid w:val="00B81C8D"/>
    <w:rsid w:val="00B821A9"/>
    <w:rsid w:val="00B8231F"/>
    <w:rsid w:val="00B82AC0"/>
    <w:rsid w:val="00B8303D"/>
    <w:rsid w:val="00B8330F"/>
    <w:rsid w:val="00B834DB"/>
    <w:rsid w:val="00B84AB7"/>
    <w:rsid w:val="00B85324"/>
    <w:rsid w:val="00B85448"/>
    <w:rsid w:val="00B859CA"/>
    <w:rsid w:val="00B85CE9"/>
    <w:rsid w:val="00B863BD"/>
    <w:rsid w:val="00B864EF"/>
    <w:rsid w:val="00B86562"/>
    <w:rsid w:val="00B86943"/>
    <w:rsid w:val="00B86A1E"/>
    <w:rsid w:val="00B87F3D"/>
    <w:rsid w:val="00B901CC"/>
    <w:rsid w:val="00B90320"/>
    <w:rsid w:val="00B903BB"/>
    <w:rsid w:val="00B90A60"/>
    <w:rsid w:val="00B9187A"/>
    <w:rsid w:val="00B91FCF"/>
    <w:rsid w:val="00B92831"/>
    <w:rsid w:val="00B92959"/>
    <w:rsid w:val="00B931EE"/>
    <w:rsid w:val="00B9333A"/>
    <w:rsid w:val="00B93424"/>
    <w:rsid w:val="00B93CD4"/>
    <w:rsid w:val="00B93F0A"/>
    <w:rsid w:val="00B9464F"/>
    <w:rsid w:val="00B954B9"/>
    <w:rsid w:val="00B95634"/>
    <w:rsid w:val="00B957AC"/>
    <w:rsid w:val="00B95A6C"/>
    <w:rsid w:val="00B95D31"/>
    <w:rsid w:val="00B95DE0"/>
    <w:rsid w:val="00B960AC"/>
    <w:rsid w:val="00B96141"/>
    <w:rsid w:val="00B964C7"/>
    <w:rsid w:val="00B96B05"/>
    <w:rsid w:val="00B9715C"/>
    <w:rsid w:val="00B97A7E"/>
    <w:rsid w:val="00B97EB4"/>
    <w:rsid w:val="00BA01FF"/>
    <w:rsid w:val="00BA04CB"/>
    <w:rsid w:val="00BA0B9A"/>
    <w:rsid w:val="00BA1304"/>
    <w:rsid w:val="00BA145F"/>
    <w:rsid w:val="00BA1A04"/>
    <w:rsid w:val="00BA1A37"/>
    <w:rsid w:val="00BA1ADF"/>
    <w:rsid w:val="00BA1BA5"/>
    <w:rsid w:val="00BA2027"/>
    <w:rsid w:val="00BA243C"/>
    <w:rsid w:val="00BA2BAD"/>
    <w:rsid w:val="00BA2D5C"/>
    <w:rsid w:val="00BA3253"/>
    <w:rsid w:val="00BA3A1D"/>
    <w:rsid w:val="00BA3A3B"/>
    <w:rsid w:val="00BA3FB2"/>
    <w:rsid w:val="00BA4465"/>
    <w:rsid w:val="00BA5E08"/>
    <w:rsid w:val="00BA66BC"/>
    <w:rsid w:val="00BA67CE"/>
    <w:rsid w:val="00BA6A91"/>
    <w:rsid w:val="00BA6D66"/>
    <w:rsid w:val="00BA710F"/>
    <w:rsid w:val="00BA732C"/>
    <w:rsid w:val="00BA7DA3"/>
    <w:rsid w:val="00BB004D"/>
    <w:rsid w:val="00BB0FEF"/>
    <w:rsid w:val="00BB124D"/>
    <w:rsid w:val="00BB193D"/>
    <w:rsid w:val="00BB19F1"/>
    <w:rsid w:val="00BB1CE3"/>
    <w:rsid w:val="00BB1F36"/>
    <w:rsid w:val="00BB2434"/>
    <w:rsid w:val="00BB2B2F"/>
    <w:rsid w:val="00BB2D05"/>
    <w:rsid w:val="00BB3463"/>
    <w:rsid w:val="00BB38E2"/>
    <w:rsid w:val="00BB4168"/>
    <w:rsid w:val="00BB450E"/>
    <w:rsid w:val="00BB461D"/>
    <w:rsid w:val="00BB5141"/>
    <w:rsid w:val="00BB58C3"/>
    <w:rsid w:val="00BB5C28"/>
    <w:rsid w:val="00BB5CA0"/>
    <w:rsid w:val="00BB5CDC"/>
    <w:rsid w:val="00BB5D53"/>
    <w:rsid w:val="00BB63D5"/>
    <w:rsid w:val="00BB67AE"/>
    <w:rsid w:val="00BB6946"/>
    <w:rsid w:val="00BB6C33"/>
    <w:rsid w:val="00BB7555"/>
    <w:rsid w:val="00BB7585"/>
    <w:rsid w:val="00BB7694"/>
    <w:rsid w:val="00BC0340"/>
    <w:rsid w:val="00BC0685"/>
    <w:rsid w:val="00BC07C9"/>
    <w:rsid w:val="00BC24A4"/>
    <w:rsid w:val="00BC2960"/>
    <w:rsid w:val="00BC3449"/>
    <w:rsid w:val="00BC3595"/>
    <w:rsid w:val="00BC4600"/>
    <w:rsid w:val="00BC4B17"/>
    <w:rsid w:val="00BC4DCD"/>
    <w:rsid w:val="00BC542A"/>
    <w:rsid w:val="00BC5FDA"/>
    <w:rsid w:val="00BC62A9"/>
    <w:rsid w:val="00BC6BDA"/>
    <w:rsid w:val="00BC6F9C"/>
    <w:rsid w:val="00BC7664"/>
    <w:rsid w:val="00BC7DDE"/>
    <w:rsid w:val="00BD0404"/>
    <w:rsid w:val="00BD0418"/>
    <w:rsid w:val="00BD05C4"/>
    <w:rsid w:val="00BD0930"/>
    <w:rsid w:val="00BD0A65"/>
    <w:rsid w:val="00BD0AC7"/>
    <w:rsid w:val="00BD10D8"/>
    <w:rsid w:val="00BD16DC"/>
    <w:rsid w:val="00BD1F76"/>
    <w:rsid w:val="00BD2309"/>
    <w:rsid w:val="00BD2A77"/>
    <w:rsid w:val="00BD2ED5"/>
    <w:rsid w:val="00BD3002"/>
    <w:rsid w:val="00BD391E"/>
    <w:rsid w:val="00BD4B2C"/>
    <w:rsid w:val="00BD517A"/>
    <w:rsid w:val="00BD577A"/>
    <w:rsid w:val="00BD5871"/>
    <w:rsid w:val="00BD607C"/>
    <w:rsid w:val="00BD72B6"/>
    <w:rsid w:val="00BD76B6"/>
    <w:rsid w:val="00BD7C90"/>
    <w:rsid w:val="00BD7E19"/>
    <w:rsid w:val="00BE009B"/>
    <w:rsid w:val="00BE087A"/>
    <w:rsid w:val="00BE0D40"/>
    <w:rsid w:val="00BE0ED0"/>
    <w:rsid w:val="00BE1561"/>
    <w:rsid w:val="00BE1672"/>
    <w:rsid w:val="00BE1E8A"/>
    <w:rsid w:val="00BE2166"/>
    <w:rsid w:val="00BE2C01"/>
    <w:rsid w:val="00BE2D15"/>
    <w:rsid w:val="00BE3214"/>
    <w:rsid w:val="00BE32F2"/>
    <w:rsid w:val="00BE34ED"/>
    <w:rsid w:val="00BE4124"/>
    <w:rsid w:val="00BE42CE"/>
    <w:rsid w:val="00BE469A"/>
    <w:rsid w:val="00BE4A29"/>
    <w:rsid w:val="00BE4D64"/>
    <w:rsid w:val="00BE5477"/>
    <w:rsid w:val="00BE620E"/>
    <w:rsid w:val="00BE6460"/>
    <w:rsid w:val="00BE6F0C"/>
    <w:rsid w:val="00BE7293"/>
    <w:rsid w:val="00BE7E23"/>
    <w:rsid w:val="00BF07C1"/>
    <w:rsid w:val="00BF0C28"/>
    <w:rsid w:val="00BF0CA2"/>
    <w:rsid w:val="00BF0E3A"/>
    <w:rsid w:val="00BF16E3"/>
    <w:rsid w:val="00BF1B9A"/>
    <w:rsid w:val="00BF1F2B"/>
    <w:rsid w:val="00BF1F75"/>
    <w:rsid w:val="00BF20D2"/>
    <w:rsid w:val="00BF22DA"/>
    <w:rsid w:val="00BF266D"/>
    <w:rsid w:val="00BF2BBC"/>
    <w:rsid w:val="00BF3987"/>
    <w:rsid w:val="00BF4167"/>
    <w:rsid w:val="00BF49D1"/>
    <w:rsid w:val="00BF5558"/>
    <w:rsid w:val="00BF5FFF"/>
    <w:rsid w:val="00BF63F7"/>
    <w:rsid w:val="00BF66D5"/>
    <w:rsid w:val="00BF6D82"/>
    <w:rsid w:val="00BF733C"/>
    <w:rsid w:val="00C006B4"/>
    <w:rsid w:val="00C009C5"/>
    <w:rsid w:val="00C00C49"/>
    <w:rsid w:val="00C00D8D"/>
    <w:rsid w:val="00C01874"/>
    <w:rsid w:val="00C01B48"/>
    <w:rsid w:val="00C02142"/>
    <w:rsid w:val="00C022B9"/>
    <w:rsid w:val="00C026C5"/>
    <w:rsid w:val="00C02FF7"/>
    <w:rsid w:val="00C03234"/>
    <w:rsid w:val="00C0390E"/>
    <w:rsid w:val="00C04483"/>
    <w:rsid w:val="00C044F7"/>
    <w:rsid w:val="00C048C2"/>
    <w:rsid w:val="00C04B20"/>
    <w:rsid w:val="00C04BB0"/>
    <w:rsid w:val="00C04D07"/>
    <w:rsid w:val="00C052D5"/>
    <w:rsid w:val="00C0768D"/>
    <w:rsid w:val="00C07BD5"/>
    <w:rsid w:val="00C07C90"/>
    <w:rsid w:val="00C10533"/>
    <w:rsid w:val="00C114D4"/>
    <w:rsid w:val="00C12374"/>
    <w:rsid w:val="00C124E3"/>
    <w:rsid w:val="00C13400"/>
    <w:rsid w:val="00C13B99"/>
    <w:rsid w:val="00C13B9B"/>
    <w:rsid w:val="00C14528"/>
    <w:rsid w:val="00C163AE"/>
    <w:rsid w:val="00C167DD"/>
    <w:rsid w:val="00C1727C"/>
    <w:rsid w:val="00C17E58"/>
    <w:rsid w:val="00C20192"/>
    <w:rsid w:val="00C20296"/>
    <w:rsid w:val="00C202CD"/>
    <w:rsid w:val="00C209B8"/>
    <w:rsid w:val="00C20A70"/>
    <w:rsid w:val="00C20C59"/>
    <w:rsid w:val="00C2161C"/>
    <w:rsid w:val="00C21953"/>
    <w:rsid w:val="00C21BBC"/>
    <w:rsid w:val="00C21CFB"/>
    <w:rsid w:val="00C22183"/>
    <w:rsid w:val="00C22C7C"/>
    <w:rsid w:val="00C230A6"/>
    <w:rsid w:val="00C23887"/>
    <w:rsid w:val="00C238E8"/>
    <w:rsid w:val="00C23EBA"/>
    <w:rsid w:val="00C2467F"/>
    <w:rsid w:val="00C246C2"/>
    <w:rsid w:val="00C24B8C"/>
    <w:rsid w:val="00C25114"/>
    <w:rsid w:val="00C2520A"/>
    <w:rsid w:val="00C259B9"/>
    <w:rsid w:val="00C25D6E"/>
    <w:rsid w:val="00C26311"/>
    <w:rsid w:val="00C26705"/>
    <w:rsid w:val="00C26836"/>
    <w:rsid w:val="00C27876"/>
    <w:rsid w:val="00C30031"/>
    <w:rsid w:val="00C303C1"/>
    <w:rsid w:val="00C31934"/>
    <w:rsid w:val="00C3250D"/>
    <w:rsid w:val="00C32F03"/>
    <w:rsid w:val="00C33C5E"/>
    <w:rsid w:val="00C33D5C"/>
    <w:rsid w:val="00C342FD"/>
    <w:rsid w:val="00C3467D"/>
    <w:rsid w:val="00C349A4"/>
    <w:rsid w:val="00C356BF"/>
    <w:rsid w:val="00C35C34"/>
    <w:rsid w:val="00C35CAE"/>
    <w:rsid w:val="00C35D71"/>
    <w:rsid w:val="00C35DE8"/>
    <w:rsid w:val="00C36053"/>
    <w:rsid w:val="00C36366"/>
    <w:rsid w:val="00C36DFE"/>
    <w:rsid w:val="00C37056"/>
    <w:rsid w:val="00C370E6"/>
    <w:rsid w:val="00C37169"/>
    <w:rsid w:val="00C374F2"/>
    <w:rsid w:val="00C379B4"/>
    <w:rsid w:val="00C37F7B"/>
    <w:rsid w:val="00C403EB"/>
    <w:rsid w:val="00C40A9A"/>
    <w:rsid w:val="00C40B7E"/>
    <w:rsid w:val="00C40E58"/>
    <w:rsid w:val="00C40E9C"/>
    <w:rsid w:val="00C411E5"/>
    <w:rsid w:val="00C41806"/>
    <w:rsid w:val="00C41ED1"/>
    <w:rsid w:val="00C426D8"/>
    <w:rsid w:val="00C42BD8"/>
    <w:rsid w:val="00C42C76"/>
    <w:rsid w:val="00C42CE9"/>
    <w:rsid w:val="00C43928"/>
    <w:rsid w:val="00C44502"/>
    <w:rsid w:val="00C449F6"/>
    <w:rsid w:val="00C45585"/>
    <w:rsid w:val="00C45F3C"/>
    <w:rsid w:val="00C4607A"/>
    <w:rsid w:val="00C46110"/>
    <w:rsid w:val="00C469BE"/>
    <w:rsid w:val="00C46EA0"/>
    <w:rsid w:val="00C470EA"/>
    <w:rsid w:val="00C4714D"/>
    <w:rsid w:val="00C4792D"/>
    <w:rsid w:val="00C47A55"/>
    <w:rsid w:val="00C47A8C"/>
    <w:rsid w:val="00C47FF4"/>
    <w:rsid w:val="00C50044"/>
    <w:rsid w:val="00C503B0"/>
    <w:rsid w:val="00C50AB2"/>
    <w:rsid w:val="00C5118F"/>
    <w:rsid w:val="00C514A2"/>
    <w:rsid w:val="00C51683"/>
    <w:rsid w:val="00C52A38"/>
    <w:rsid w:val="00C52B69"/>
    <w:rsid w:val="00C52BB2"/>
    <w:rsid w:val="00C52F49"/>
    <w:rsid w:val="00C531B9"/>
    <w:rsid w:val="00C53626"/>
    <w:rsid w:val="00C53A46"/>
    <w:rsid w:val="00C53D7F"/>
    <w:rsid w:val="00C54081"/>
    <w:rsid w:val="00C5471A"/>
    <w:rsid w:val="00C55441"/>
    <w:rsid w:val="00C55C21"/>
    <w:rsid w:val="00C55DE1"/>
    <w:rsid w:val="00C572E9"/>
    <w:rsid w:val="00C60145"/>
    <w:rsid w:val="00C60292"/>
    <w:rsid w:val="00C60440"/>
    <w:rsid w:val="00C606A2"/>
    <w:rsid w:val="00C60AE7"/>
    <w:rsid w:val="00C60F63"/>
    <w:rsid w:val="00C60F6F"/>
    <w:rsid w:val="00C6176B"/>
    <w:rsid w:val="00C618DC"/>
    <w:rsid w:val="00C61F75"/>
    <w:rsid w:val="00C62291"/>
    <w:rsid w:val="00C624A1"/>
    <w:rsid w:val="00C627EE"/>
    <w:rsid w:val="00C62ABC"/>
    <w:rsid w:val="00C62BAD"/>
    <w:rsid w:val="00C62F64"/>
    <w:rsid w:val="00C6467D"/>
    <w:rsid w:val="00C64C8D"/>
    <w:rsid w:val="00C64E57"/>
    <w:rsid w:val="00C65577"/>
    <w:rsid w:val="00C6590A"/>
    <w:rsid w:val="00C65E8B"/>
    <w:rsid w:val="00C66944"/>
    <w:rsid w:val="00C67879"/>
    <w:rsid w:val="00C678FB"/>
    <w:rsid w:val="00C679A1"/>
    <w:rsid w:val="00C679FA"/>
    <w:rsid w:val="00C67B16"/>
    <w:rsid w:val="00C7008F"/>
    <w:rsid w:val="00C7013D"/>
    <w:rsid w:val="00C70388"/>
    <w:rsid w:val="00C7078D"/>
    <w:rsid w:val="00C707C0"/>
    <w:rsid w:val="00C70D32"/>
    <w:rsid w:val="00C71FF4"/>
    <w:rsid w:val="00C7205C"/>
    <w:rsid w:val="00C72489"/>
    <w:rsid w:val="00C73200"/>
    <w:rsid w:val="00C735F9"/>
    <w:rsid w:val="00C738F4"/>
    <w:rsid w:val="00C73C9E"/>
    <w:rsid w:val="00C74087"/>
    <w:rsid w:val="00C74860"/>
    <w:rsid w:val="00C74913"/>
    <w:rsid w:val="00C74B41"/>
    <w:rsid w:val="00C74BF8"/>
    <w:rsid w:val="00C7517A"/>
    <w:rsid w:val="00C7524C"/>
    <w:rsid w:val="00C754E2"/>
    <w:rsid w:val="00C75D4F"/>
    <w:rsid w:val="00C77222"/>
    <w:rsid w:val="00C77E41"/>
    <w:rsid w:val="00C802E4"/>
    <w:rsid w:val="00C80363"/>
    <w:rsid w:val="00C806CE"/>
    <w:rsid w:val="00C81BA9"/>
    <w:rsid w:val="00C81C8C"/>
    <w:rsid w:val="00C81E29"/>
    <w:rsid w:val="00C81F24"/>
    <w:rsid w:val="00C82747"/>
    <w:rsid w:val="00C82E16"/>
    <w:rsid w:val="00C8312F"/>
    <w:rsid w:val="00C831F6"/>
    <w:rsid w:val="00C83688"/>
    <w:rsid w:val="00C83F70"/>
    <w:rsid w:val="00C84A00"/>
    <w:rsid w:val="00C84C37"/>
    <w:rsid w:val="00C851D5"/>
    <w:rsid w:val="00C85B60"/>
    <w:rsid w:val="00C85C66"/>
    <w:rsid w:val="00C86862"/>
    <w:rsid w:val="00C86AC8"/>
    <w:rsid w:val="00C86CF5"/>
    <w:rsid w:val="00C874F7"/>
    <w:rsid w:val="00C87510"/>
    <w:rsid w:val="00C8768D"/>
    <w:rsid w:val="00C879EB"/>
    <w:rsid w:val="00C87C03"/>
    <w:rsid w:val="00C90E0A"/>
    <w:rsid w:val="00C90EC4"/>
    <w:rsid w:val="00C90F36"/>
    <w:rsid w:val="00C91460"/>
    <w:rsid w:val="00C91E6C"/>
    <w:rsid w:val="00C923B0"/>
    <w:rsid w:val="00C92568"/>
    <w:rsid w:val="00C931DB"/>
    <w:rsid w:val="00C932CE"/>
    <w:rsid w:val="00C933AA"/>
    <w:rsid w:val="00C9364E"/>
    <w:rsid w:val="00C94C01"/>
    <w:rsid w:val="00C9545B"/>
    <w:rsid w:val="00C95726"/>
    <w:rsid w:val="00C95E13"/>
    <w:rsid w:val="00C95E4D"/>
    <w:rsid w:val="00C9601E"/>
    <w:rsid w:val="00C9629F"/>
    <w:rsid w:val="00C96B51"/>
    <w:rsid w:val="00C96F2B"/>
    <w:rsid w:val="00C9712E"/>
    <w:rsid w:val="00C973F4"/>
    <w:rsid w:val="00C97CE8"/>
    <w:rsid w:val="00CA0180"/>
    <w:rsid w:val="00CA080F"/>
    <w:rsid w:val="00CA095A"/>
    <w:rsid w:val="00CA0BC4"/>
    <w:rsid w:val="00CA10C4"/>
    <w:rsid w:val="00CA168E"/>
    <w:rsid w:val="00CA16B2"/>
    <w:rsid w:val="00CA19D5"/>
    <w:rsid w:val="00CA1DE9"/>
    <w:rsid w:val="00CA25CB"/>
    <w:rsid w:val="00CA2D09"/>
    <w:rsid w:val="00CA32CA"/>
    <w:rsid w:val="00CA35BA"/>
    <w:rsid w:val="00CA3EDC"/>
    <w:rsid w:val="00CA44B3"/>
    <w:rsid w:val="00CA4752"/>
    <w:rsid w:val="00CA49EB"/>
    <w:rsid w:val="00CA4C94"/>
    <w:rsid w:val="00CA55C2"/>
    <w:rsid w:val="00CA5D69"/>
    <w:rsid w:val="00CA66DB"/>
    <w:rsid w:val="00CA6760"/>
    <w:rsid w:val="00CA6F9B"/>
    <w:rsid w:val="00CA767B"/>
    <w:rsid w:val="00CA785F"/>
    <w:rsid w:val="00CA786D"/>
    <w:rsid w:val="00CA7B06"/>
    <w:rsid w:val="00CA7E1E"/>
    <w:rsid w:val="00CB043E"/>
    <w:rsid w:val="00CB0A85"/>
    <w:rsid w:val="00CB1012"/>
    <w:rsid w:val="00CB1148"/>
    <w:rsid w:val="00CB122D"/>
    <w:rsid w:val="00CB16EB"/>
    <w:rsid w:val="00CB16ED"/>
    <w:rsid w:val="00CB1BC1"/>
    <w:rsid w:val="00CB1FD2"/>
    <w:rsid w:val="00CB222E"/>
    <w:rsid w:val="00CB31AB"/>
    <w:rsid w:val="00CB335B"/>
    <w:rsid w:val="00CB34E2"/>
    <w:rsid w:val="00CB3815"/>
    <w:rsid w:val="00CB3F85"/>
    <w:rsid w:val="00CB4014"/>
    <w:rsid w:val="00CB45F2"/>
    <w:rsid w:val="00CB4A78"/>
    <w:rsid w:val="00CB4EE7"/>
    <w:rsid w:val="00CB55F5"/>
    <w:rsid w:val="00CB56E2"/>
    <w:rsid w:val="00CB587D"/>
    <w:rsid w:val="00CB590D"/>
    <w:rsid w:val="00CB59C3"/>
    <w:rsid w:val="00CB6188"/>
    <w:rsid w:val="00CB63E7"/>
    <w:rsid w:val="00CB6ED5"/>
    <w:rsid w:val="00CB7FCA"/>
    <w:rsid w:val="00CC01E9"/>
    <w:rsid w:val="00CC0557"/>
    <w:rsid w:val="00CC083D"/>
    <w:rsid w:val="00CC0D11"/>
    <w:rsid w:val="00CC1C98"/>
    <w:rsid w:val="00CC2902"/>
    <w:rsid w:val="00CC2B0F"/>
    <w:rsid w:val="00CC2D0E"/>
    <w:rsid w:val="00CC3F9C"/>
    <w:rsid w:val="00CC406D"/>
    <w:rsid w:val="00CC47E8"/>
    <w:rsid w:val="00CC4FE1"/>
    <w:rsid w:val="00CC5745"/>
    <w:rsid w:val="00CC582F"/>
    <w:rsid w:val="00CC5FCB"/>
    <w:rsid w:val="00CC62AC"/>
    <w:rsid w:val="00CC6379"/>
    <w:rsid w:val="00CC656B"/>
    <w:rsid w:val="00CC66B4"/>
    <w:rsid w:val="00CC77AA"/>
    <w:rsid w:val="00CD04CF"/>
    <w:rsid w:val="00CD0C6B"/>
    <w:rsid w:val="00CD0DCF"/>
    <w:rsid w:val="00CD1283"/>
    <w:rsid w:val="00CD13CB"/>
    <w:rsid w:val="00CD266E"/>
    <w:rsid w:val="00CD2731"/>
    <w:rsid w:val="00CD2EE1"/>
    <w:rsid w:val="00CD30CB"/>
    <w:rsid w:val="00CD359E"/>
    <w:rsid w:val="00CD3DB6"/>
    <w:rsid w:val="00CD43C1"/>
    <w:rsid w:val="00CD4521"/>
    <w:rsid w:val="00CD4BC9"/>
    <w:rsid w:val="00CD5187"/>
    <w:rsid w:val="00CD51F7"/>
    <w:rsid w:val="00CD52F5"/>
    <w:rsid w:val="00CD53B3"/>
    <w:rsid w:val="00CD581D"/>
    <w:rsid w:val="00CD5AEC"/>
    <w:rsid w:val="00CD5B1F"/>
    <w:rsid w:val="00CD61CA"/>
    <w:rsid w:val="00CD7752"/>
    <w:rsid w:val="00CD7C89"/>
    <w:rsid w:val="00CD7E5C"/>
    <w:rsid w:val="00CE01AE"/>
    <w:rsid w:val="00CE0DC1"/>
    <w:rsid w:val="00CE19F3"/>
    <w:rsid w:val="00CE2360"/>
    <w:rsid w:val="00CE2D72"/>
    <w:rsid w:val="00CE32DB"/>
    <w:rsid w:val="00CE3A4A"/>
    <w:rsid w:val="00CE4764"/>
    <w:rsid w:val="00CE4857"/>
    <w:rsid w:val="00CE4909"/>
    <w:rsid w:val="00CE5501"/>
    <w:rsid w:val="00CE5CEA"/>
    <w:rsid w:val="00CE6493"/>
    <w:rsid w:val="00CE7095"/>
    <w:rsid w:val="00CE765E"/>
    <w:rsid w:val="00CE782F"/>
    <w:rsid w:val="00CE7A96"/>
    <w:rsid w:val="00CE7BDD"/>
    <w:rsid w:val="00CF0B4F"/>
    <w:rsid w:val="00CF0E96"/>
    <w:rsid w:val="00CF0F3B"/>
    <w:rsid w:val="00CF1497"/>
    <w:rsid w:val="00CF1537"/>
    <w:rsid w:val="00CF1731"/>
    <w:rsid w:val="00CF1854"/>
    <w:rsid w:val="00CF1D9C"/>
    <w:rsid w:val="00CF2615"/>
    <w:rsid w:val="00CF27AD"/>
    <w:rsid w:val="00CF2810"/>
    <w:rsid w:val="00CF286C"/>
    <w:rsid w:val="00CF2DF0"/>
    <w:rsid w:val="00CF2EC9"/>
    <w:rsid w:val="00CF3254"/>
    <w:rsid w:val="00CF3293"/>
    <w:rsid w:val="00CF3346"/>
    <w:rsid w:val="00CF3BB5"/>
    <w:rsid w:val="00CF3D3E"/>
    <w:rsid w:val="00CF44DF"/>
    <w:rsid w:val="00CF48A3"/>
    <w:rsid w:val="00CF498B"/>
    <w:rsid w:val="00CF4ACC"/>
    <w:rsid w:val="00CF5989"/>
    <w:rsid w:val="00CF5F6D"/>
    <w:rsid w:val="00CF6D4B"/>
    <w:rsid w:val="00CF7624"/>
    <w:rsid w:val="00CF76E8"/>
    <w:rsid w:val="00CF7827"/>
    <w:rsid w:val="00D000F8"/>
    <w:rsid w:val="00D001DC"/>
    <w:rsid w:val="00D0256C"/>
    <w:rsid w:val="00D02E27"/>
    <w:rsid w:val="00D03091"/>
    <w:rsid w:val="00D0346D"/>
    <w:rsid w:val="00D04600"/>
    <w:rsid w:val="00D04EFD"/>
    <w:rsid w:val="00D052E9"/>
    <w:rsid w:val="00D0541C"/>
    <w:rsid w:val="00D054C6"/>
    <w:rsid w:val="00D054E4"/>
    <w:rsid w:val="00D05687"/>
    <w:rsid w:val="00D05CB1"/>
    <w:rsid w:val="00D06160"/>
    <w:rsid w:val="00D06820"/>
    <w:rsid w:val="00D06827"/>
    <w:rsid w:val="00D06EBE"/>
    <w:rsid w:val="00D0758D"/>
    <w:rsid w:val="00D079A5"/>
    <w:rsid w:val="00D1059F"/>
    <w:rsid w:val="00D10737"/>
    <w:rsid w:val="00D108B0"/>
    <w:rsid w:val="00D110F3"/>
    <w:rsid w:val="00D11141"/>
    <w:rsid w:val="00D1127D"/>
    <w:rsid w:val="00D11C06"/>
    <w:rsid w:val="00D11C16"/>
    <w:rsid w:val="00D13D14"/>
    <w:rsid w:val="00D14308"/>
    <w:rsid w:val="00D14787"/>
    <w:rsid w:val="00D15231"/>
    <w:rsid w:val="00D16CD1"/>
    <w:rsid w:val="00D16FC0"/>
    <w:rsid w:val="00D17A47"/>
    <w:rsid w:val="00D17DA9"/>
    <w:rsid w:val="00D20049"/>
    <w:rsid w:val="00D202CC"/>
    <w:rsid w:val="00D20515"/>
    <w:rsid w:val="00D206AC"/>
    <w:rsid w:val="00D20943"/>
    <w:rsid w:val="00D20DD2"/>
    <w:rsid w:val="00D2138D"/>
    <w:rsid w:val="00D22DF0"/>
    <w:rsid w:val="00D22DF3"/>
    <w:rsid w:val="00D234B4"/>
    <w:rsid w:val="00D24882"/>
    <w:rsid w:val="00D24B72"/>
    <w:rsid w:val="00D24F02"/>
    <w:rsid w:val="00D2518D"/>
    <w:rsid w:val="00D2589E"/>
    <w:rsid w:val="00D25F94"/>
    <w:rsid w:val="00D2633F"/>
    <w:rsid w:val="00D267E9"/>
    <w:rsid w:val="00D26956"/>
    <w:rsid w:val="00D26C84"/>
    <w:rsid w:val="00D27F16"/>
    <w:rsid w:val="00D27F88"/>
    <w:rsid w:val="00D302BA"/>
    <w:rsid w:val="00D302FD"/>
    <w:rsid w:val="00D30309"/>
    <w:rsid w:val="00D30390"/>
    <w:rsid w:val="00D3068D"/>
    <w:rsid w:val="00D30AB3"/>
    <w:rsid w:val="00D311FD"/>
    <w:rsid w:val="00D3167E"/>
    <w:rsid w:val="00D31EA3"/>
    <w:rsid w:val="00D3205D"/>
    <w:rsid w:val="00D3352A"/>
    <w:rsid w:val="00D337B6"/>
    <w:rsid w:val="00D3435C"/>
    <w:rsid w:val="00D3445A"/>
    <w:rsid w:val="00D34F1B"/>
    <w:rsid w:val="00D35679"/>
    <w:rsid w:val="00D35EC9"/>
    <w:rsid w:val="00D3632C"/>
    <w:rsid w:val="00D40054"/>
    <w:rsid w:val="00D4015B"/>
    <w:rsid w:val="00D40281"/>
    <w:rsid w:val="00D40EBA"/>
    <w:rsid w:val="00D428E9"/>
    <w:rsid w:val="00D42D8C"/>
    <w:rsid w:val="00D4319D"/>
    <w:rsid w:val="00D43478"/>
    <w:rsid w:val="00D43D5E"/>
    <w:rsid w:val="00D4454C"/>
    <w:rsid w:val="00D4480B"/>
    <w:rsid w:val="00D451BE"/>
    <w:rsid w:val="00D458A7"/>
    <w:rsid w:val="00D459A1"/>
    <w:rsid w:val="00D46574"/>
    <w:rsid w:val="00D46B7B"/>
    <w:rsid w:val="00D46CA0"/>
    <w:rsid w:val="00D4777D"/>
    <w:rsid w:val="00D47B0A"/>
    <w:rsid w:val="00D50513"/>
    <w:rsid w:val="00D50644"/>
    <w:rsid w:val="00D506B1"/>
    <w:rsid w:val="00D50998"/>
    <w:rsid w:val="00D50DEC"/>
    <w:rsid w:val="00D511F2"/>
    <w:rsid w:val="00D515D8"/>
    <w:rsid w:val="00D53930"/>
    <w:rsid w:val="00D541DF"/>
    <w:rsid w:val="00D547B9"/>
    <w:rsid w:val="00D54D50"/>
    <w:rsid w:val="00D551E3"/>
    <w:rsid w:val="00D55576"/>
    <w:rsid w:val="00D555E5"/>
    <w:rsid w:val="00D555FB"/>
    <w:rsid w:val="00D55BCB"/>
    <w:rsid w:val="00D562EF"/>
    <w:rsid w:val="00D56A76"/>
    <w:rsid w:val="00D56F95"/>
    <w:rsid w:val="00D57651"/>
    <w:rsid w:val="00D57661"/>
    <w:rsid w:val="00D576C7"/>
    <w:rsid w:val="00D60214"/>
    <w:rsid w:val="00D6042E"/>
    <w:rsid w:val="00D6085A"/>
    <w:rsid w:val="00D61221"/>
    <w:rsid w:val="00D6173C"/>
    <w:rsid w:val="00D617F2"/>
    <w:rsid w:val="00D6189E"/>
    <w:rsid w:val="00D61D43"/>
    <w:rsid w:val="00D62785"/>
    <w:rsid w:val="00D62CB5"/>
    <w:rsid w:val="00D62DDA"/>
    <w:rsid w:val="00D63A99"/>
    <w:rsid w:val="00D63C9D"/>
    <w:rsid w:val="00D64055"/>
    <w:rsid w:val="00D651AD"/>
    <w:rsid w:val="00D651DC"/>
    <w:rsid w:val="00D6545D"/>
    <w:rsid w:val="00D65590"/>
    <w:rsid w:val="00D6561D"/>
    <w:rsid w:val="00D6583D"/>
    <w:rsid w:val="00D65C5B"/>
    <w:rsid w:val="00D65CFA"/>
    <w:rsid w:val="00D66104"/>
    <w:rsid w:val="00D66386"/>
    <w:rsid w:val="00D66F57"/>
    <w:rsid w:val="00D671D2"/>
    <w:rsid w:val="00D671D5"/>
    <w:rsid w:val="00D70275"/>
    <w:rsid w:val="00D70858"/>
    <w:rsid w:val="00D70DC7"/>
    <w:rsid w:val="00D70FCF"/>
    <w:rsid w:val="00D712CE"/>
    <w:rsid w:val="00D718F8"/>
    <w:rsid w:val="00D71A28"/>
    <w:rsid w:val="00D71F92"/>
    <w:rsid w:val="00D72A21"/>
    <w:rsid w:val="00D72AA5"/>
    <w:rsid w:val="00D734FD"/>
    <w:rsid w:val="00D7447C"/>
    <w:rsid w:val="00D74532"/>
    <w:rsid w:val="00D74911"/>
    <w:rsid w:val="00D74AA8"/>
    <w:rsid w:val="00D74EB1"/>
    <w:rsid w:val="00D75936"/>
    <w:rsid w:val="00D75B16"/>
    <w:rsid w:val="00D7627F"/>
    <w:rsid w:val="00D76AF7"/>
    <w:rsid w:val="00D7709A"/>
    <w:rsid w:val="00D77E43"/>
    <w:rsid w:val="00D8050B"/>
    <w:rsid w:val="00D80E0E"/>
    <w:rsid w:val="00D81854"/>
    <w:rsid w:val="00D81AD6"/>
    <w:rsid w:val="00D82286"/>
    <w:rsid w:val="00D823CC"/>
    <w:rsid w:val="00D825A2"/>
    <w:rsid w:val="00D8270D"/>
    <w:rsid w:val="00D82AB2"/>
    <w:rsid w:val="00D82E0C"/>
    <w:rsid w:val="00D834CD"/>
    <w:rsid w:val="00D843FE"/>
    <w:rsid w:val="00D84A7B"/>
    <w:rsid w:val="00D84A8B"/>
    <w:rsid w:val="00D84ABD"/>
    <w:rsid w:val="00D84D48"/>
    <w:rsid w:val="00D85186"/>
    <w:rsid w:val="00D85500"/>
    <w:rsid w:val="00D857B1"/>
    <w:rsid w:val="00D85E5E"/>
    <w:rsid w:val="00D862D9"/>
    <w:rsid w:val="00D86565"/>
    <w:rsid w:val="00D86F02"/>
    <w:rsid w:val="00D87234"/>
    <w:rsid w:val="00D87385"/>
    <w:rsid w:val="00D87848"/>
    <w:rsid w:val="00D90075"/>
    <w:rsid w:val="00D90AE4"/>
    <w:rsid w:val="00D92320"/>
    <w:rsid w:val="00D93049"/>
    <w:rsid w:val="00D936E2"/>
    <w:rsid w:val="00D936EB"/>
    <w:rsid w:val="00D93CDD"/>
    <w:rsid w:val="00D94753"/>
    <w:rsid w:val="00D94B8F"/>
    <w:rsid w:val="00D94C61"/>
    <w:rsid w:val="00D94D9A"/>
    <w:rsid w:val="00D958D0"/>
    <w:rsid w:val="00D95D3B"/>
    <w:rsid w:val="00D95DDF"/>
    <w:rsid w:val="00D95EC8"/>
    <w:rsid w:val="00D961FC"/>
    <w:rsid w:val="00D965B1"/>
    <w:rsid w:val="00D96888"/>
    <w:rsid w:val="00D96A36"/>
    <w:rsid w:val="00D97600"/>
    <w:rsid w:val="00DA0029"/>
    <w:rsid w:val="00DA00F6"/>
    <w:rsid w:val="00DA0B41"/>
    <w:rsid w:val="00DA0D0C"/>
    <w:rsid w:val="00DA18FF"/>
    <w:rsid w:val="00DA2762"/>
    <w:rsid w:val="00DA286B"/>
    <w:rsid w:val="00DA343E"/>
    <w:rsid w:val="00DA375E"/>
    <w:rsid w:val="00DA398A"/>
    <w:rsid w:val="00DA4309"/>
    <w:rsid w:val="00DA4312"/>
    <w:rsid w:val="00DA459A"/>
    <w:rsid w:val="00DA547F"/>
    <w:rsid w:val="00DA56D7"/>
    <w:rsid w:val="00DA56E0"/>
    <w:rsid w:val="00DA76A5"/>
    <w:rsid w:val="00DB039A"/>
    <w:rsid w:val="00DB0576"/>
    <w:rsid w:val="00DB0CF0"/>
    <w:rsid w:val="00DB0D85"/>
    <w:rsid w:val="00DB0F86"/>
    <w:rsid w:val="00DB12EE"/>
    <w:rsid w:val="00DB13B1"/>
    <w:rsid w:val="00DB13C7"/>
    <w:rsid w:val="00DB1A14"/>
    <w:rsid w:val="00DB1F62"/>
    <w:rsid w:val="00DB2018"/>
    <w:rsid w:val="00DB25CF"/>
    <w:rsid w:val="00DB2757"/>
    <w:rsid w:val="00DB2AF5"/>
    <w:rsid w:val="00DB34BE"/>
    <w:rsid w:val="00DB35F8"/>
    <w:rsid w:val="00DB39BD"/>
    <w:rsid w:val="00DB3E3D"/>
    <w:rsid w:val="00DB496D"/>
    <w:rsid w:val="00DB49ED"/>
    <w:rsid w:val="00DB4B7E"/>
    <w:rsid w:val="00DB4C05"/>
    <w:rsid w:val="00DB531D"/>
    <w:rsid w:val="00DB5DD3"/>
    <w:rsid w:val="00DB5ED8"/>
    <w:rsid w:val="00DB5F1F"/>
    <w:rsid w:val="00DB69CC"/>
    <w:rsid w:val="00DB6ACE"/>
    <w:rsid w:val="00DB77AF"/>
    <w:rsid w:val="00DB7D1B"/>
    <w:rsid w:val="00DC06D9"/>
    <w:rsid w:val="00DC096A"/>
    <w:rsid w:val="00DC0D32"/>
    <w:rsid w:val="00DC1060"/>
    <w:rsid w:val="00DC13A9"/>
    <w:rsid w:val="00DC2482"/>
    <w:rsid w:val="00DC30F4"/>
    <w:rsid w:val="00DC3269"/>
    <w:rsid w:val="00DC3527"/>
    <w:rsid w:val="00DC3568"/>
    <w:rsid w:val="00DC36A1"/>
    <w:rsid w:val="00DC385D"/>
    <w:rsid w:val="00DC4FE5"/>
    <w:rsid w:val="00DC5101"/>
    <w:rsid w:val="00DC64F5"/>
    <w:rsid w:val="00DC6813"/>
    <w:rsid w:val="00DC6F52"/>
    <w:rsid w:val="00DC719C"/>
    <w:rsid w:val="00DC780E"/>
    <w:rsid w:val="00DD06FF"/>
    <w:rsid w:val="00DD0781"/>
    <w:rsid w:val="00DD0E5B"/>
    <w:rsid w:val="00DD17DA"/>
    <w:rsid w:val="00DD2BBE"/>
    <w:rsid w:val="00DD3045"/>
    <w:rsid w:val="00DD4E34"/>
    <w:rsid w:val="00DD5E87"/>
    <w:rsid w:val="00DD5EEA"/>
    <w:rsid w:val="00DD614A"/>
    <w:rsid w:val="00DD65C9"/>
    <w:rsid w:val="00DD6CD9"/>
    <w:rsid w:val="00DD6EC6"/>
    <w:rsid w:val="00DD71F9"/>
    <w:rsid w:val="00DD72D8"/>
    <w:rsid w:val="00DD72F4"/>
    <w:rsid w:val="00DD7549"/>
    <w:rsid w:val="00DD79DB"/>
    <w:rsid w:val="00DE0426"/>
    <w:rsid w:val="00DE1A1D"/>
    <w:rsid w:val="00DE1C2B"/>
    <w:rsid w:val="00DE280D"/>
    <w:rsid w:val="00DE2925"/>
    <w:rsid w:val="00DE2E3B"/>
    <w:rsid w:val="00DE45DC"/>
    <w:rsid w:val="00DE4623"/>
    <w:rsid w:val="00DE4932"/>
    <w:rsid w:val="00DE507C"/>
    <w:rsid w:val="00DE5267"/>
    <w:rsid w:val="00DE55C4"/>
    <w:rsid w:val="00DE582C"/>
    <w:rsid w:val="00DE5BA1"/>
    <w:rsid w:val="00DE67B2"/>
    <w:rsid w:val="00DE6961"/>
    <w:rsid w:val="00DE6AA0"/>
    <w:rsid w:val="00DE7145"/>
    <w:rsid w:val="00DE7565"/>
    <w:rsid w:val="00DE760B"/>
    <w:rsid w:val="00DF02AF"/>
    <w:rsid w:val="00DF07EE"/>
    <w:rsid w:val="00DF0896"/>
    <w:rsid w:val="00DF0CB3"/>
    <w:rsid w:val="00DF122A"/>
    <w:rsid w:val="00DF1329"/>
    <w:rsid w:val="00DF15AC"/>
    <w:rsid w:val="00DF178C"/>
    <w:rsid w:val="00DF2210"/>
    <w:rsid w:val="00DF2775"/>
    <w:rsid w:val="00DF2E95"/>
    <w:rsid w:val="00DF3CDE"/>
    <w:rsid w:val="00DF3DE3"/>
    <w:rsid w:val="00DF414D"/>
    <w:rsid w:val="00DF5501"/>
    <w:rsid w:val="00DF55B6"/>
    <w:rsid w:val="00DF55E6"/>
    <w:rsid w:val="00DF5858"/>
    <w:rsid w:val="00DF58E9"/>
    <w:rsid w:val="00DF59A3"/>
    <w:rsid w:val="00DF5AD1"/>
    <w:rsid w:val="00DF5D6E"/>
    <w:rsid w:val="00DF5F7B"/>
    <w:rsid w:val="00DF6731"/>
    <w:rsid w:val="00DF6B63"/>
    <w:rsid w:val="00DF7000"/>
    <w:rsid w:val="00DF718A"/>
    <w:rsid w:val="00DF7296"/>
    <w:rsid w:val="00DF73D4"/>
    <w:rsid w:val="00DF7B6C"/>
    <w:rsid w:val="00E000D3"/>
    <w:rsid w:val="00E00D7E"/>
    <w:rsid w:val="00E00DD3"/>
    <w:rsid w:val="00E00EFE"/>
    <w:rsid w:val="00E00F22"/>
    <w:rsid w:val="00E0159E"/>
    <w:rsid w:val="00E01D70"/>
    <w:rsid w:val="00E02130"/>
    <w:rsid w:val="00E025C6"/>
    <w:rsid w:val="00E02692"/>
    <w:rsid w:val="00E027FB"/>
    <w:rsid w:val="00E02B04"/>
    <w:rsid w:val="00E02B7C"/>
    <w:rsid w:val="00E03125"/>
    <w:rsid w:val="00E0346B"/>
    <w:rsid w:val="00E03864"/>
    <w:rsid w:val="00E03A94"/>
    <w:rsid w:val="00E0408E"/>
    <w:rsid w:val="00E0462B"/>
    <w:rsid w:val="00E04972"/>
    <w:rsid w:val="00E05189"/>
    <w:rsid w:val="00E05A94"/>
    <w:rsid w:val="00E06054"/>
    <w:rsid w:val="00E063DA"/>
    <w:rsid w:val="00E065E7"/>
    <w:rsid w:val="00E066F2"/>
    <w:rsid w:val="00E06FE0"/>
    <w:rsid w:val="00E075FA"/>
    <w:rsid w:val="00E07D25"/>
    <w:rsid w:val="00E1003A"/>
    <w:rsid w:val="00E101EA"/>
    <w:rsid w:val="00E1074F"/>
    <w:rsid w:val="00E108A9"/>
    <w:rsid w:val="00E10EC3"/>
    <w:rsid w:val="00E1126A"/>
    <w:rsid w:val="00E118F0"/>
    <w:rsid w:val="00E11D35"/>
    <w:rsid w:val="00E121EE"/>
    <w:rsid w:val="00E12600"/>
    <w:rsid w:val="00E12647"/>
    <w:rsid w:val="00E127AE"/>
    <w:rsid w:val="00E12848"/>
    <w:rsid w:val="00E12E1C"/>
    <w:rsid w:val="00E12FA2"/>
    <w:rsid w:val="00E1305A"/>
    <w:rsid w:val="00E13416"/>
    <w:rsid w:val="00E13746"/>
    <w:rsid w:val="00E13C75"/>
    <w:rsid w:val="00E13E34"/>
    <w:rsid w:val="00E13E4F"/>
    <w:rsid w:val="00E14038"/>
    <w:rsid w:val="00E14186"/>
    <w:rsid w:val="00E14D6B"/>
    <w:rsid w:val="00E15464"/>
    <w:rsid w:val="00E157AA"/>
    <w:rsid w:val="00E179BB"/>
    <w:rsid w:val="00E17F1A"/>
    <w:rsid w:val="00E203A3"/>
    <w:rsid w:val="00E204CD"/>
    <w:rsid w:val="00E209F6"/>
    <w:rsid w:val="00E21164"/>
    <w:rsid w:val="00E2143C"/>
    <w:rsid w:val="00E21FB3"/>
    <w:rsid w:val="00E2206C"/>
    <w:rsid w:val="00E2246A"/>
    <w:rsid w:val="00E22863"/>
    <w:rsid w:val="00E22C14"/>
    <w:rsid w:val="00E22D2D"/>
    <w:rsid w:val="00E22E9F"/>
    <w:rsid w:val="00E23500"/>
    <w:rsid w:val="00E239A8"/>
    <w:rsid w:val="00E23F34"/>
    <w:rsid w:val="00E2409F"/>
    <w:rsid w:val="00E24214"/>
    <w:rsid w:val="00E243BF"/>
    <w:rsid w:val="00E24567"/>
    <w:rsid w:val="00E2490E"/>
    <w:rsid w:val="00E24CD9"/>
    <w:rsid w:val="00E24FD7"/>
    <w:rsid w:val="00E2543B"/>
    <w:rsid w:val="00E2573C"/>
    <w:rsid w:val="00E25A0A"/>
    <w:rsid w:val="00E26417"/>
    <w:rsid w:val="00E264F7"/>
    <w:rsid w:val="00E2655F"/>
    <w:rsid w:val="00E2656E"/>
    <w:rsid w:val="00E266FF"/>
    <w:rsid w:val="00E26D04"/>
    <w:rsid w:val="00E26F2A"/>
    <w:rsid w:val="00E27112"/>
    <w:rsid w:val="00E272FB"/>
    <w:rsid w:val="00E273AE"/>
    <w:rsid w:val="00E31A37"/>
    <w:rsid w:val="00E31D94"/>
    <w:rsid w:val="00E321F6"/>
    <w:rsid w:val="00E3296A"/>
    <w:rsid w:val="00E32D6D"/>
    <w:rsid w:val="00E32F50"/>
    <w:rsid w:val="00E3366E"/>
    <w:rsid w:val="00E3381E"/>
    <w:rsid w:val="00E33FDF"/>
    <w:rsid w:val="00E34731"/>
    <w:rsid w:val="00E3519E"/>
    <w:rsid w:val="00E35CBE"/>
    <w:rsid w:val="00E35D2B"/>
    <w:rsid w:val="00E361D3"/>
    <w:rsid w:val="00E3644A"/>
    <w:rsid w:val="00E367B7"/>
    <w:rsid w:val="00E36993"/>
    <w:rsid w:val="00E37CB5"/>
    <w:rsid w:val="00E40189"/>
    <w:rsid w:val="00E4064A"/>
    <w:rsid w:val="00E40CA3"/>
    <w:rsid w:val="00E41084"/>
    <w:rsid w:val="00E412F0"/>
    <w:rsid w:val="00E41BFB"/>
    <w:rsid w:val="00E428BF"/>
    <w:rsid w:val="00E42DA3"/>
    <w:rsid w:val="00E42FF6"/>
    <w:rsid w:val="00E43103"/>
    <w:rsid w:val="00E43E25"/>
    <w:rsid w:val="00E43F6D"/>
    <w:rsid w:val="00E440CB"/>
    <w:rsid w:val="00E4482A"/>
    <w:rsid w:val="00E44CC8"/>
    <w:rsid w:val="00E44E6D"/>
    <w:rsid w:val="00E4503C"/>
    <w:rsid w:val="00E455FE"/>
    <w:rsid w:val="00E45B2E"/>
    <w:rsid w:val="00E45E70"/>
    <w:rsid w:val="00E460CD"/>
    <w:rsid w:val="00E474EE"/>
    <w:rsid w:val="00E47E55"/>
    <w:rsid w:val="00E47F24"/>
    <w:rsid w:val="00E50268"/>
    <w:rsid w:val="00E507C4"/>
    <w:rsid w:val="00E5085C"/>
    <w:rsid w:val="00E5101E"/>
    <w:rsid w:val="00E5121D"/>
    <w:rsid w:val="00E51533"/>
    <w:rsid w:val="00E5188F"/>
    <w:rsid w:val="00E51C7C"/>
    <w:rsid w:val="00E51CAB"/>
    <w:rsid w:val="00E51D5F"/>
    <w:rsid w:val="00E522FB"/>
    <w:rsid w:val="00E52315"/>
    <w:rsid w:val="00E52764"/>
    <w:rsid w:val="00E52908"/>
    <w:rsid w:val="00E53375"/>
    <w:rsid w:val="00E534CE"/>
    <w:rsid w:val="00E535EA"/>
    <w:rsid w:val="00E53776"/>
    <w:rsid w:val="00E53AB2"/>
    <w:rsid w:val="00E53FD1"/>
    <w:rsid w:val="00E54300"/>
    <w:rsid w:val="00E5440B"/>
    <w:rsid w:val="00E54956"/>
    <w:rsid w:val="00E54A75"/>
    <w:rsid w:val="00E5533B"/>
    <w:rsid w:val="00E55457"/>
    <w:rsid w:val="00E55CC9"/>
    <w:rsid w:val="00E55D40"/>
    <w:rsid w:val="00E55D6F"/>
    <w:rsid w:val="00E560F3"/>
    <w:rsid w:val="00E56225"/>
    <w:rsid w:val="00E567C1"/>
    <w:rsid w:val="00E57C13"/>
    <w:rsid w:val="00E6039C"/>
    <w:rsid w:val="00E603DA"/>
    <w:rsid w:val="00E60CEB"/>
    <w:rsid w:val="00E60D70"/>
    <w:rsid w:val="00E61406"/>
    <w:rsid w:val="00E6148B"/>
    <w:rsid w:val="00E618DE"/>
    <w:rsid w:val="00E61DC7"/>
    <w:rsid w:val="00E61E14"/>
    <w:rsid w:val="00E62088"/>
    <w:rsid w:val="00E622CC"/>
    <w:rsid w:val="00E624C9"/>
    <w:rsid w:val="00E626CE"/>
    <w:rsid w:val="00E63446"/>
    <w:rsid w:val="00E635A9"/>
    <w:rsid w:val="00E6416C"/>
    <w:rsid w:val="00E6433E"/>
    <w:rsid w:val="00E6473D"/>
    <w:rsid w:val="00E64E19"/>
    <w:rsid w:val="00E64F61"/>
    <w:rsid w:val="00E65051"/>
    <w:rsid w:val="00E65392"/>
    <w:rsid w:val="00E654C7"/>
    <w:rsid w:val="00E65F81"/>
    <w:rsid w:val="00E6636A"/>
    <w:rsid w:val="00E66FDF"/>
    <w:rsid w:val="00E674CE"/>
    <w:rsid w:val="00E675D6"/>
    <w:rsid w:val="00E6768C"/>
    <w:rsid w:val="00E678E2"/>
    <w:rsid w:val="00E67BED"/>
    <w:rsid w:val="00E67FEB"/>
    <w:rsid w:val="00E7034F"/>
    <w:rsid w:val="00E70864"/>
    <w:rsid w:val="00E7088E"/>
    <w:rsid w:val="00E7196C"/>
    <w:rsid w:val="00E71A71"/>
    <w:rsid w:val="00E71C16"/>
    <w:rsid w:val="00E71CAE"/>
    <w:rsid w:val="00E72898"/>
    <w:rsid w:val="00E733EA"/>
    <w:rsid w:val="00E7350C"/>
    <w:rsid w:val="00E73A0C"/>
    <w:rsid w:val="00E73C4F"/>
    <w:rsid w:val="00E74790"/>
    <w:rsid w:val="00E74BFA"/>
    <w:rsid w:val="00E74C6B"/>
    <w:rsid w:val="00E7606D"/>
    <w:rsid w:val="00E7621E"/>
    <w:rsid w:val="00E76D16"/>
    <w:rsid w:val="00E77105"/>
    <w:rsid w:val="00E77936"/>
    <w:rsid w:val="00E779D9"/>
    <w:rsid w:val="00E8021D"/>
    <w:rsid w:val="00E807DC"/>
    <w:rsid w:val="00E80932"/>
    <w:rsid w:val="00E81136"/>
    <w:rsid w:val="00E81144"/>
    <w:rsid w:val="00E81156"/>
    <w:rsid w:val="00E81D40"/>
    <w:rsid w:val="00E82C4A"/>
    <w:rsid w:val="00E82F5E"/>
    <w:rsid w:val="00E8327B"/>
    <w:rsid w:val="00E8388A"/>
    <w:rsid w:val="00E83D72"/>
    <w:rsid w:val="00E84629"/>
    <w:rsid w:val="00E84CA9"/>
    <w:rsid w:val="00E85002"/>
    <w:rsid w:val="00E859AB"/>
    <w:rsid w:val="00E86700"/>
    <w:rsid w:val="00E86859"/>
    <w:rsid w:val="00E86DE6"/>
    <w:rsid w:val="00E86F42"/>
    <w:rsid w:val="00E86F9C"/>
    <w:rsid w:val="00E87A47"/>
    <w:rsid w:val="00E904CA"/>
    <w:rsid w:val="00E909EF"/>
    <w:rsid w:val="00E912EF"/>
    <w:rsid w:val="00E92171"/>
    <w:rsid w:val="00E9276D"/>
    <w:rsid w:val="00E92814"/>
    <w:rsid w:val="00E92947"/>
    <w:rsid w:val="00E95549"/>
    <w:rsid w:val="00E95CC1"/>
    <w:rsid w:val="00E95CCC"/>
    <w:rsid w:val="00E9602B"/>
    <w:rsid w:val="00E96084"/>
    <w:rsid w:val="00E969BF"/>
    <w:rsid w:val="00E978CD"/>
    <w:rsid w:val="00E97FCC"/>
    <w:rsid w:val="00EA05FE"/>
    <w:rsid w:val="00EA0BAA"/>
    <w:rsid w:val="00EA23E8"/>
    <w:rsid w:val="00EA258D"/>
    <w:rsid w:val="00EA307C"/>
    <w:rsid w:val="00EA434E"/>
    <w:rsid w:val="00EA49CC"/>
    <w:rsid w:val="00EA4E59"/>
    <w:rsid w:val="00EA510B"/>
    <w:rsid w:val="00EA5521"/>
    <w:rsid w:val="00EA5560"/>
    <w:rsid w:val="00EA594B"/>
    <w:rsid w:val="00EA68E0"/>
    <w:rsid w:val="00EA71FE"/>
    <w:rsid w:val="00EA74CF"/>
    <w:rsid w:val="00EA796D"/>
    <w:rsid w:val="00EA7C7B"/>
    <w:rsid w:val="00EB0A09"/>
    <w:rsid w:val="00EB2CA3"/>
    <w:rsid w:val="00EB335B"/>
    <w:rsid w:val="00EB3516"/>
    <w:rsid w:val="00EB3AFB"/>
    <w:rsid w:val="00EB4B8E"/>
    <w:rsid w:val="00EB4F6C"/>
    <w:rsid w:val="00EB505F"/>
    <w:rsid w:val="00EB55B9"/>
    <w:rsid w:val="00EB696A"/>
    <w:rsid w:val="00EB6C71"/>
    <w:rsid w:val="00EB77A9"/>
    <w:rsid w:val="00EB7E08"/>
    <w:rsid w:val="00EC0BAC"/>
    <w:rsid w:val="00EC0BDD"/>
    <w:rsid w:val="00EC1948"/>
    <w:rsid w:val="00EC1F05"/>
    <w:rsid w:val="00EC2915"/>
    <w:rsid w:val="00EC2E8D"/>
    <w:rsid w:val="00EC3F72"/>
    <w:rsid w:val="00EC528D"/>
    <w:rsid w:val="00EC5325"/>
    <w:rsid w:val="00EC5A59"/>
    <w:rsid w:val="00EC65B4"/>
    <w:rsid w:val="00EC6697"/>
    <w:rsid w:val="00EC71E9"/>
    <w:rsid w:val="00EC7745"/>
    <w:rsid w:val="00ED057A"/>
    <w:rsid w:val="00ED07FB"/>
    <w:rsid w:val="00ED19E0"/>
    <w:rsid w:val="00ED2B76"/>
    <w:rsid w:val="00ED2C45"/>
    <w:rsid w:val="00ED2F02"/>
    <w:rsid w:val="00ED3295"/>
    <w:rsid w:val="00ED32CF"/>
    <w:rsid w:val="00ED343C"/>
    <w:rsid w:val="00ED36DC"/>
    <w:rsid w:val="00ED3A7C"/>
    <w:rsid w:val="00ED45FF"/>
    <w:rsid w:val="00ED495D"/>
    <w:rsid w:val="00ED5130"/>
    <w:rsid w:val="00ED5785"/>
    <w:rsid w:val="00ED6277"/>
    <w:rsid w:val="00ED6A57"/>
    <w:rsid w:val="00ED705C"/>
    <w:rsid w:val="00ED72B7"/>
    <w:rsid w:val="00ED73DB"/>
    <w:rsid w:val="00ED74FA"/>
    <w:rsid w:val="00ED792D"/>
    <w:rsid w:val="00ED7BA9"/>
    <w:rsid w:val="00ED7FCF"/>
    <w:rsid w:val="00EE0058"/>
    <w:rsid w:val="00EE0074"/>
    <w:rsid w:val="00EE0093"/>
    <w:rsid w:val="00EE0682"/>
    <w:rsid w:val="00EE0943"/>
    <w:rsid w:val="00EE0959"/>
    <w:rsid w:val="00EE0B93"/>
    <w:rsid w:val="00EE10A4"/>
    <w:rsid w:val="00EE1612"/>
    <w:rsid w:val="00EE20E9"/>
    <w:rsid w:val="00EE223F"/>
    <w:rsid w:val="00EE25DB"/>
    <w:rsid w:val="00EE2CD1"/>
    <w:rsid w:val="00EE2D37"/>
    <w:rsid w:val="00EE366B"/>
    <w:rsid w:val="00EE51E7"/>
    <w:rsid w:val="00EE5240"/>
    <w:rsid w:val="00EE545E"/>
    <w:rsid w:val="00EE5A78"/>
    <w:rsid w:val="00EE5B4B"/>
    <w:rsid w:val="00EE5DEC"/>
    <w:rsid w:val="00EE6174"/>
    <w:rsid w:val="00EE61F7"/>
    <w:rsid w:val="00EE6A41"/>
    <w:rsid w:val="00EE6A79"/>
    <w:rsid w:val="00EE6B15"/>
    <w:rsid w:val="00EE70D1"/>
    <w:rsid w:val="00EE7A9B"/>
    <w:rsid w:val="00EF0C15"/>
    <w:rsid w:val="00EF0D70"/>
    <w:rsid w:val="00EF1279"/>
    <w:rsid w:val="00EF140E"/>
    <w:rsid w:val="00EF171E"/>
    <w:rsid w:val="00EF1D6F"/>
    <w:rsid w:val="00EF1F23"/>
    <w:rsid w:val="00EF2F69"/>
    <w:rsid w:val="00EF3207"/>
    <w:rsid w:val="00EF3523"/>
    <w:rsid w:val="00EF45E7"/>
    <w:rsid w:val="00EF4FFB"/>
    <w:rsid w:val="00EF556B"/>
    <w:rsid w:val="00EF570F"/>
    <w:rsid w:val="00EF6B72"/>
    <w:rsid w:val="00EF6D3F"/>
    <w:rsid w:val="00EF6E5C"/>
    <w:rsid w:val="00EF79A8"/>
    <w:rsid w:val="00EF7E46"/>
    <w:rsid w:val="00F00011"/>
    <w:rsid w:val="00F002AB"/>
    <w:rsid w:val="00F00A28"/>
    <w:rsid w:val="00F00ED7"/>
    <w:rsid w:val="00F01A16"/>
    <w:rsid w:val="00F02192"/>
    <w:rsid w:val="00F02693"/>
    <w:rsid w:val="00F02910"/>
    <w:rsid w:val="00F02AAE"/>
    <w:rsid w:val="00F0312B"/>
    <w:rsid w:val="00F0397F"/>
    <w:rsid w:val="00F03CFE"/>
    <w:rsid w:val="00F03EE2"/>
    <w:rsid w:val="00F04368"/>
    <w:rsid w:val="00F04378"/>
    <w:rsid w:val="00F0490B"/>
    <w:rsid w:val="00F050CC"/>
    <w:rsid w:val="00F05498"/>
    <w:rsid w:val="00F05961"/>
    <w:rsid w:val="00F05EE5"/>
    <w:rsid w:val="00F07D8D"/>
    <w:rsid w:val="00F07E40"/>
    <w:rsid w:val="00F07FDB"/>
    <w:rsid w:val="00F10431"/>
    <w:rsid w:val="00F10BBD"/>
    <w:rsid w:val="00F110A0"/>
    <w:rsid w:val="00F11123"/>
    <w:rsid w:val="00F11364"/>
    <w:rsid w:val="00F12107"/>
    <w:rsid w:val="00F125DA"/>
    <w:rsid w:val="00F1280E"/>
    <w:rsid w:val="00F1283B"/>
    <w:rsid w:val="00F12BE8"/>
    <w:rsid w:val="00F12ED1"/>
    <w:rsid w:val="00F1382E"/>
    <w:rsid w:val="00F13B28"/>
    <w:rsid w:val="00F13ED7"/>
    <w:rsid w:val="00F14843"/>
    <w:rsid w:val="00F153D5"/>
    <w:rsid w:val="00F15841"/>
    <w:rsid w:val="00F15E15"/>
    <w:rsid w:val="00F16449"/>
    <w:rsid w:val="00F177DF"/>
    <w:rsid w:val="00F17F67"/>
    <w:rsid w:val="00F20928"/>
    <w:rsid w:val="00F20C9D"/>
    <w:rsid w:val="00F21017"/>
    <w:rsid w:val="00F218DD"/>
    <w:rsid w:val="00F21BCF"/>
    <w:rsid w:val="00F22467"/>
    <w:rsid w:val="00F22759"/>
    <w:rsid w:val="00F22F54"/>
    <w:rsid w:val="00F2337A"/>
    <w:rsid w:val="00F23E58"/>
    <w:rsid w:val="00F241F9"/>
    <w:rsid w:val="00F248DA"/>
    <w:rsid w:val="00F24F8F"/>
    <w:rsid w:val="00F2533C"/>
    <w:rsid w:val="00F25F2E"/>
    <w:rsid w:val="00F26020"/>
    <w:rsid w:val="00F26277"/>
    <w:rsid w:val="00F270EE"/>
    <w:rsid w:val="00F27481"/>
    <w:rsid w:val="00F2772B"/>
    <w:rsid w:val="00F2780E"/>
    <w:rsid w:val="00F2789D"/>
    <w:rsid w:val="00F279A6"/>
    <w:rsid w:val="00F30632"/>
    <w:rsid w:val="00F30957"/>
    <w:rsid w:val="00F30E8D"/>
    <w:rsid w:val="00F31624"/>
    <w:rsid w:val="00F32020"/>
    <w:rsid w:val="00F326FA"/>
    <w:rsid w:val="00F32966"/>
    <w:rsid w:val="00F33C6E"/>
    <w:rsid w:val="00F3429C"/>
    <w:rsid w:val="00F342AF"/>
    <w:rsid w:val="00F346E3"/>
    <w:rsid w:val="00F35080"/>
    <w:rsid w:val="00F357D6"/>
    <w:rsid w:val="00F35C6D"/>
    <w:rsid w:val="00F35D40"/>
    <w:rsid w:val="00F3606A"/>
    <w:rsid w:val="00F361BE"/>
    <w:rsid w:val="00F36638"/>
    <w:rsid w:val="00F366F5"/>
    <w:rsid w:val="00F36E3A"/>
    <w:rsid w:val="00F40C1B"/>
    <w:rsid w:val="00F40D67"/>
    <w:rsid w:val="00F41350"/>
    <w:rsid w:val="00F42AF0"/>
    <w:rsid w:val="00F42E9D"/>
    <w:rsid w:val="00F43A89"/>
    <w:rsid w:val="00F43BD6"/>
    <w:rsid w:val="00F43C59"/>
    <w:rsid w:val="00F44163"/>
    <w:rsid w:val="00F44EBE"/>
    <w:rsid w:val="00F4511A"/>
    <w:rsid w:val="00F45128"/>
    <w:rsid w:val="00F45CCA"/>
    <w:rsid w:val="00F46227"/>
    <w:rsid w:val="00F4631A"/>
    <w:rsid w:val="00F4733F"/>
    <w:rsid w:val="00F47AFA"/>
    <w:rsid w:val="00F503D7"/>
    <w:rsid w:val="00F5045F"/>
    <w:rsid w:val="00F5059F"/>
    <w:rsid w:val="00F5066D"/>
    <w:rsid w:val="00F51754"/>
    <w:rsid w:val="00F51FF0"/>
    <w:rsid w:val="00F52578"/>
    <w:rsid w:val="00F525B8"/>
    <w:rsid w:val="00F52ABB"/>
    <w:rsid w:val="00F52D96"/>
    <w:rsid w:val="00F53222"/>
    <w:rsid w:val="00F535CF"/>
    <w:rsid w:val="00F535F4"/>
    <w:rsid w:val="00F53667"/>
    <w:rsid w:val="00F536A4"/>
    <w:rsid w:val="00F53BFA"/>
    <w:rsid w:val="00F547FC"/>
    <w:rsid w:val="00F54873"/>
    <w:rsid w:val="00F54DE1"/>
    <w:rsid w:val="00F54FA6"/>
    <w:rsid w:val="00F55033"/>
    <w:rsid w:val="00F55921"/>
    <w:rsid w:val="00F559B1"/>
    <w:rsid w:val="00F55F73"/>
    <w:rsid w:val="00F56750"/>
    <w:rsid w:val="00F5717F"/>
    <w:rsid w:val="00F573C9"/>
    <w:rsid w:val="00F57D4F"/>
    <w:rsid w:val="00F60041"/>
    <w:rsid w:val="00F60130"/>
    <w:rsid w:val="00F60BAC"/>
    <w:rsid w:val="00F60CA1"/>
    <w:rsid w:val="00F61C1D"/>
    <w:rsid w:val="00F620AE"/>
    <w:rsid w:val="00F6361F"/>
    <w:rsid w:val="00F640BA"/>
    <w:rsid w:val="00F643DB"/>
    <w:rsid w:val="00F6483F"/>
    <w:rsid w:val="00F64CDE"/>
    <w:rsid w:val="00F6581A"/>
    <w:rsid w:val="00F65C03"/>
    <w:rsid w:val="00F65CEC"/>
    <w:rsid w:val="00F66456"/>
    <w:rsid w:val="00F668A8"/>
    <w:rsid w:val="00F66937"/>
    <w:rsid w:val="00F66A4F"/>
    <w:rsid w:val="00F66F82"/>
    <w:rsid w:val="00F670D2"/>
    <w:rsid w:val="00F67666"/>
    <w:rsid w:val="00F67DA0"/>
    <w:rsid w:val="00F67E5B"/>
    <w:rsid w:val="00F67F4E"/>
    <w:rsid w:val="00F7142B"/>
    <w:rsid w:val="00F7199E"/>
    <w:rsid w:val="00F719CC"/>
    <w:rsid w:val="00F71A0A"/>
    <w:rsid w:val="00F71DD9"/>
    <w:rsid w:val="00F72660"/>
    <w:rsid w:val="00F72759"/>
    <w:rsid w:val="00F7332C"/>
    <w:rsid w:val="00F736A1"/>
    <w:rsid w:val="00F7391D"/>
    <w:rsid w:val="00F73B44"/>
    <w:rsid w:val="00F75323"/>
    <w:rsid w:val="00F75C9A"/>
    <w:rsid w:val="00F76147"/>
    <w:rsid w:val="00F7645E"/>
    <w:rsid w:val="00F76814"/>
    <w:rsid w:val="00F76BDD"/>
    <w:rsid w:val="00F7756C"/>
    <w:rsid w:val="00F77874"/>
    <w:rsid w:val="00F7788B"/>
    <w:rsid w:val="00F77B17"/>
    <w:rsid w:val="00F77B99"/>
    <w:rsid w:val="00F814CF"/>
    <w:rsid w:val="00F81D92"/>
    <w:rsid w:val="00F82420"/>
    <w:rsid w:val="00F82605"/>
    <w:rsid w:val="00F82CE2"/>
    <w:rsid w:val="00F82FDB"/>
    <w:rsid w:val="00F831EA"/>
    <w:rsid w:val="00F83462"/>
    <w:rsid w:val="00F8346A"/>
    <w:rsid w:val="00F845F0"/>
    <w:rsid w:val="00F84C8E"/>
    <w:rsid w:val="00F84DA0"/>
    <w:rsid w:val="00F851EE"/>
    <w:rsid w:val="00F854B5"/>
    <w:rsid w:val="00F85541"/>
    <w:rsid w:val="00F8589C"/>
    <w:rsid w:val="00F85BAA"/>
    <w:rsid w:val="00F86D3A"/>
    <w:rsid w:val="00F871A4"/>
    <w:rsid w:val="00F878F0"/>
    <w:rsid w:val="00F90164"/>
    <w:rsid w:val="00F90B55"/>
    <w:rsid w:val="00F90C44"/>
    <w:rsid w:val="00F91160"/>
    <w:rsid w:val="00F911E9"/>
    <w:rsid w:val="00F91476"/>
    <w:rsid w:val="00F916C1"/>
    <w:rsid w:val="00F9194C"/>
    <w:rsid w:val="00F91E57"/>
    <w:rsid w:val="00F91F26"/>
    <w:rsid w:val="00F925C0"/>
    <w:rsid w:val="00F9290D"/>
    <w:rsid w:val="00F92EBE"/>
    <w:rsid w:val="00F939B1"/>
    <w:rsid w:val="00F93A2D"/>
    <w:rsid w:val="00F93A65"/>
    <w:rsid w:val="00F93FBA"/>
    <w:rsid w:val="00F94A1B"/>
    <w:rsid w:val="00F94C47"/>
    <w:rsid w:val="00F95297"/>
    <w:rsid w:val="00F953B6"/>
    <w:rsid w:val="00F95439"/>
    <w:rsid w:val="00F95592"/>
    <w:rsid w:val="00F95850"/>
    <w:rsid w:val="00F95C99"/>
    <w:rsid w:val="00F9677C"/>
    <w:rsid w:val="00F96854"/>
    <w:rsid w:val="00F96919"/>
    <w:rsid w:val="00F96CBE"/>
    <w:rsid w:val="00F978E8"/>
    <w:rsid w:val="00F97B7D"/>
    <w:rsid w:val="00F97E5B"/>
    <w:rsid w:val="00F97FCA"/>
    <w:rsid w:val="00FA1002"/>
    <w:rsid w:val="00FA1054"/>
    <w:rsid w:val="00FA150F"/>
    <w:rsid w:val="00FA1E05"/>
    <w:rsid w:val="00FA1EFA"/>
    <w:rsid w:val="00FA1EFB"/>
    <w:rsid w:val="00FA260D"/>
    <w:rsid w:val="00FA27FA"/>
    <w:rsid w:val="00FA2CD8"/>
    <w:rsid w:val="00FA40B8"/>
    <w:rsid w:val="00FA5600"/>
    <w:rsid w:val="00FA5CD5"/>
    <w:rsid w:val="00FA79B5"/>
    <w:rsid w:val="00FB0667"/>
    <w:rsid w:val="00FB17E2"/>
    <w:rsid w:val="00FB2BA8"/>
    <w:rsid w:val="00FB3334"/>
    <w:rsid w:val="00FB3737"/>
    <w:rsid w:val="00FB39E5"/>
    <w:rsid w:val="00FB3D99"/>
    <w:rsid w:val="00FB3E2E"/>
    <w:rsid w:val="00FB4488"/>
    <w:rsid w:val="00FB4D22"/>
    <w:rsid w:val="00FB4D48"/>
    <w:rsid w:val="00FB58D7"/>
    <w:rsid w:val="00FB5A2D"/>
    <w:rsid w:val="00FB5B00"/>
    <w:rsid w:val="00FB5F69"/>
    <w:rsid w:val="00FB5FA2"/>
    <w:rsid w:val="00FB6149"/>
    <w:rsid w:val="00FB6619"/>
    <w:rsid w:val="00FB6B04"/>
    <w:rsid w:val="00FB6BB7"/>
    <w:rsid w:val="00FB7383"/>
    <w:rsid w:val="00FB783E"/>
    <w:rsid w:val="00FB7C3C"/>
    <w:rsid w:val="00FC01AB"/>
    <w:rsid w:val="00FC0ACF"/>
    <w:rsid w:val="00FC0BA9"/>
    <w:rsid w:val="00FC0C00"/>
    <w:rsid w:val="00FC0FA2"/>
    <w:rsid w:val="00FC199A"/>
    <w:rsid w:val="00FC20B0"/>
    <w:rsid w:val="00FC23A0"/>
    <w:rsid w:val="00FC2404"/>
    <w:rsid w:val="00FC2845"/>
    <w:rsid w:val="00FC2B62"/>
    <w:rsid w:val="00FC33F0"/>
    <w:rsid w:val="00FC3587"/>
    <w:rsid w:val="00FC40F6"/>
    <w:rsid w:val="00FC41DF"/>
    <w:rsid w:val="00FC429E"/>
    <w:rsid w:val="00FC4753"/>
    <w:rsid w:val="00FC4B8D"/>
    <w:rsid w:val="00FC5668"/>
    <w:rsid w:val="00FC5C93"/>
    <w:rsid w:val="00FC5D84"/>
    <w:rsid w:val="00FC5F5F"/>
    <w:rsid w:val="00FC6D32"/>
    <w:rsid w:val="00FC6E5F"/>
    <w:rsid w:val="00FC71C9"/>
    <w:rsid w:val="00FC71DD"/>
    <w:rsid w:val="00FC7C20"/>
    <w:rsid w:val="00FD030A"/>
    <w:rsid w:val="00FD136B"/>
    <w:rsid w:val="00FD1DFD"/>
    <w:rsid w:val="00FD258F"/>
    <w:rsid w:val="00FD27E4"/>
    <w:rsid w:val="00FD295A"/>
    <w:rsid w:val="00FD3CA3"/>
    <w:rsid w:val="00FD3E3F"/>
    <w:rsid w:val="00FD528C"/>
    <w:rsid w:val="00FD597D"/>
    <w:rsid w:val="00FD5C1F"/>
    <w:rsid w:val="00FD5D23"/>
    <w:rsid w:val="00FD5DC9"/>
    <w:rsid w:val="00FD669A"/>
    <w:rsid w:val="00FD696E"/>
    <w:rsid w:val="00FD6CB3"/>
    <w:rsid w:val="00FD7432"/>
    <w:rsid w:val="00FD78E5"/>
    <w:rsid w:val="00FD7C40"/>
    <w:rsid w:val="00FD7CC5"/>
    <w:rsid w:val="00FD7D11"/>
    <w:rsid w:val="00FE0055"/>
    <w:rsid w:val="00FE0215"/>
    <w:rsid w:val="00FE0337"/>
    <w:rsid w:val="00FE0339"/>
    <w:rsid w:val="00FE0672"/>
    <w:rsid w:val="00FE20C8"/>
    <w:rsid w:val="00FE4237"/>
    <w:rsid w:val="00FE42EA"/>
    <w:rsid w:val="00FE442B"/>
    <w:rsid w:val="00FE4604"/>
    <w:rsid w:val="00FE4D52"/>
    <w:rsid w:val="00FE51C4"/>
    <w:rsid w:val="00FE5927"/>
    <w:rsid w:val="00FE5B88"/>
    <w:rsid w:val="00FE6AAC"/>
    <w:rsid w:val="00FE74DD"/>
    <w:rsid w:val="00FE7F87"/>
    <w:rsid w:val="00FE7FBB"/>
    <w:rsid w:val="00FF042E"/>
    <w:rsid w:val="00FF04BE"/>
    <w:rsid w:val="00FF074C"/>
    <w:rsid w:val="00FF0AEC"/>
    <w:rsid w:val="00FF12F1"/>
    <w:rsid w:val="00FF14C9"/>
    <w:rsid w:val="00FF170B"/>
    <w:rsid w:val="00FF1B2A"/>
    <w:rsid w:val="00FF1D84"/>
    <w:rsid w:val="00FF1DF9"/>
    <w:rsid w:val="00FF1F58"/>
    <w:rsid w:val="00FF21B4"/>
    <w:rsid w:val="00FF2A99"/>
    <w:rsid w:val="00FF2ADD"/>
    <w:rsid w:val="00FF3127"/>
    <w:rsid w:val="00FF3582"/>
    <w:rsid w:val="00FF3AC5"/>
    <w:rsid w:val="00FF4075"/>
    <w:rsid w:val="00FF40FC"/>
    <w:rsid w:val="00FF4DA5"/>
    <w:rsid w:val="00FF4FB8"/>
    <w:rsid w:val="00FF50B9"/>
    <w:rsid w:val="00FF513E"/>
    <w:rsid w:val="00FF55CD"/>
    <w:rsid w:val="00FF5A6A"/>
    <w:rsid w:val="00FF5AAD"/>
    <w:rsid w:val="00FF5ACC"/>
    <w:rsid w:val="00FF5E85"/>
    <w:rsid w:val="00FF65AC"/>
    <w:rsid w:val="00FF6609"/>
    <w:rsid w:val="00FF6917"/>
    <w:rsid w:val="00FF7280"/>
    <w:rsid w:val="00FF7334"/>
    <w:rsid w:val="00FF751F"/>
    <w:rsid w:val="00FF77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7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paragraph" w:styleId="1">
    <w:name w:val="heading 1"/>
    <w:aliases w:val="小标题"/>
    <w:basedOn w:val="a"/>
    <w:next w:val="a"/>
    <w:link w:val="1Char"/>
    <w:autoRedefine/>
    <w:uiPriority w:val="9"/>
    <w:rsid w:val="00A21A5A"/>
    <w:pPr>
      <w:keepNext/>
      <w:keepLines/>
      <w:widowControl/>
      <w:numPr>
        <w:numId w:val="6"/>
      </w:numPr>
      <w:spacing w:before="100" w:beforeAutospacing="1" w:afterLines="50"/>
      <w:ind w:leftChars="1200" w:left="1200"/>
      <w:outlineLvl w:val="0"/>
    </w:pPr>
    <w:rPr>
      <w:rFonts w:ascii="Calibri" w:eastAsia="华文楷体" w:hAnsi="Calibri"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026FF9"/>
    <w:pPr>
      <w:ind w:firstLineChars="200" w:firstLine="420"/>
    </w:pPr>
  </w:style>
  <w:style w:type="paragraph" w:customStyle="1" w:styleId="SourceLarge">
    <w:name w:val="SourceLarge"/>
    <w:rsid w:val="00611ADA"/>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611ADA"/>
    <w:pPr>
      <w:widowControl/>
      <w:numPr>
        <w:numId w:val="4"/>
      </w:numPr>
      <w:suppressAutoHyphens/>
      <w:spacing w:after="200" w:line="240" w:lineRule="atLeast"/>
    </w:pPr>
    <w:rPr>
      <w:rFonts w:ascii="Arial" w:eastAsia="楷体_GB2312" w:hAnsi="Arial" w:cs="Times New Roman"/>
      <w:kern w:val="0"/>
      <w:sz w:val="18"/>
      <w:szCs w:val="20"/>
      <w:lang w:val="en-GB"/>
    </w:rPr>
  </w:style>
  <w:style w:type="paragraph" w:customStyle="1" w:styleId="10">
    <w:name w:val="模板标题1"/>
    <w:basedOn w:val="a"/>
    <w:next w:val="ab"/>
    <w:rsid w:val="00611ADA"/>
    <w:pPr>
      <w:widowControl/>
      <w:spacing w:after="240" w:line="300" w:lineRule="exact"/>
      <w:ind w:left="3402"/>
      <w:outlineLvl w:val="0"/>
    </w:pPr>
    <w:rPr>
      <w:rFonts w:ascii="Arial" w:eastAsia="楷体_GB2312" w:hAnsi="Arial" w:cs="Times New Roman"/>
      <w:b/>
      <w:bCs/>
      <w:color w:val="01659D"/>
      <w:kern w:val="0"/>
      <w:sz w:val="24"/>
      <w:szCs w:val="20"/>
      <w:lang w:val="en-GB"/>
    </w:rPr>
  </w:style>
  <w:style w:type="character" w:customStyle="1" w:styleId="1Char">
    <w:name w:val="标题 1 Char"/>
    <w:aliases w:val="小标题 Char"/>
    <w:basedOn w:val="a0"/>
    <w:link w:val="1"/>
    <w:uiPriority w:val="9"/>
    <w:rsid w:val="00A21A5A"/>
    <w:rPr>
      <w:rFonts w:ascii="Calibri" w:eastAsia="华文楷体" w:hAnsi="Calibri" w:cs="Times New Roman"/>
      <w:b/>
      <w:bCs/>
      <w:kern w:val="44"/>
      <w:sz w:val="28"/>
      <w:szCs w:val="44"/>
    </w:rPr>
  </w:style>
  <w:style w:type="paragraph" w:customStyle="1" w:styleId="ae">
    <w:name w:val="正文内容"/>
    <w:basedOn w:val="ab"/>
    <w:link w:val="Char9"/>
    <w:qFormat/>
    <w:rsid w:val="00A21A5A"/>
    <w:pPr>
      <w:tabs>
        <w:tab w:val="num" w:pos="3799"/>
      </w:tabs>
      <w:spacing w:after="163"/>
      <w:ind w:left="3799" w:hanging="369"/>
    </w:pPr>
    <w:rPr>
      <w:rFonts w:ascii="KaiTi_GB2312" w:eastAsia="KaiTi_GB2312" w:hAnsi="KaiTi_GB2312"/>
      <w:color w:val="auto"/>
    </w:rPr>
  </w:style>
  <w:style w:type="character" w:customStyle="1" w:styleId="Char9">
    <w:name w:val="正文内容 Char"/>
    <w:basedOn w:val="Char7"/>
    <w:link w:val="ae"/>
    <w:rsid w:val="00A21A5A"/>
    <w:rPr>
      <w:rFonts w:ascii="KaiTi_GB2312" w:eastAsia="KaiTi_GB2312" w:hAnsi="KaiTi_GB2312"/>
    </w:rPr>
  </w:style>
  <w:style w:type="paragraph" w:customStyle="1" w:styleId="af">
    <w:name w:val="正文小标题"/>
    <w:basedOn w:val="ab"/>
    <w:link w:val="Chara"/>
    <w:qFormat/>
    <w:rsid w:val="00A21A5A"/>
    <w:pPr>
      <w:spacing w:after="0"/>
    </w:pPr>
    <w:rPr>
      <w:rFonts w:ascii="KaiTi_GB2312" w:eastAsia="KaiTi_GB2312" w:hAnsi="KaiTi_GB2312"/>
      <w:b/>
      <w:bCs/>
      <w:color w:val="0070C0"/>
      <w:szCs w:val="21"/>
      <w:lang w:val="en-US"/>
    </w:rPr>
  </w:style>
  <w:style w:type="character" w:customStyle="1" w:styleId="Chara">
    <w:name w:val="正文小标题 Char"/>
    <w:basedOn w:val="Char7"/>
    <w:link w:val="af"/>
    <w:rsid w:val="00A21A5A"/>
    <w:rPr>
      <w:rFonts w:ascii="KaiTi_GB2312" w:eastAsia="KaiTi_GB2312" w:hAnsi="KaiTi_GB2312"/>
      <w:b/>
      <w:bCs/>
      <w:color w:val="0070C0"/>
      <w:szCs w:val="21"/>
    </w:rPr>
  </w:style>
  <w:style w:type="character" w:styleId="af0">
    <w:name w:val="Hyperlink"/>
    <w:basedOn w:val="a0"/>
    <w:uiPriority w:val="99"/>
    <w:semiHidden/>
    <w:unhideWhenUsed/>
    <w:rsid w:val="006F4A62"/>
    <w:rPr>
      <w:strike w:val="0"/>
      <w:dstrike w:val="0"/>
      <w:color w:val="072885"/>
      <w:u w:val="none"/>
      <w:effect w:val="none"/>
    </w:rPr>
  </w:style>
  <w:style w:type="paragraph" w:styleId="af1">
    <w:name w:val="Normal (Web)"/>
    <w:basedOn w:val="a"/>
    <w:uiPriority w:val="99"/>
    <w:unhideWhenUsed/>
    <w:rsid w:val="00413A9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19743">
      <w:bodyDiv w:val="1"/>
      <w:marLeft w:val="0"/>
      <w:marRight w:val="0"/>
      <w:marTop w:val="0"/>
      <w:marBottom w:val="0"/>
      <w:divBdr>
        <w:top w:val="none" w:sz="0" w:space="0" w:color="auto"/>
        <w:left w:val="none" w:sz="0" w:space="0" w:color="auto"/>
        <w:bottom w:val="none" w:sz="0" w:space="0" w:color="auto"/>
        <w:right w:val="none" w:sz="0" w:space="0" w:color="auto"/>
      </w:divBdr>
    </w:div>
    <w:div w:id="18701771">
      <w:bodyDiv w:val="1"/>
      <w:marLeft w:val="0"/>
      <w:marRight w:val="0"/>
      <w:marTop w:val="0"/>
      <w:marBottom w:val="0"/>
      <w:divBdr>
        <w:top w:val="none" w:sz="0" w:space="0" w:color="auto"/>
        <w:left w:val="none" w:sz="0" w:space="0" w:color="auto"/>
        <w:bottom w:val="none" w:sz="0" w:space="0" w:color="auto"/>
        <w:right w:val="none" w:sz="0" w:space="0" w:color="auto"/>
      </w:divBdr>
    </w:div>
    <w:div w:id="33621892">
      <w:bodyDiv w:val="1"/>
      <w:marLeft w:val="0"/>
      <w:marRight w:val="0"/>
      <w:marTop w:val="0"/>
      <w:marBottom w:val="0"/>
      <w:divBdr>
        <w:top w:val="none" w:sz="0" w:space="0" w:color="auto"/>
        <w:left w:val="none" w:sz="0" w:space="0" w:color="auto"/>
        <w:bottom w:val="none" w:sz="0" w:space="0" w:color="auto"/>
        <w:right w:val="none" w:sz="0" w:space="0" w:color="auto"/>
      </w:divBdr>
    </w:div>
    <w:div w:id="56754761">
      <w:bodyDiv w:val="1"/>
      <w:marLeft w:val="0"/>
      <w:marRight w:val="0"/>
      <w:marTop w:val="0"/>
      <w:marBottom w:val="0"/>
      <w:divBdr>
        <w:top w:val="none" w:sz="0" w:space="0" w:color="auto"/>
        <w:left w:val="none" w:sz="0" w:space="0" w:color="auto"/>
        <w:bottom w:val="none" w:sz="0" w:space="0" w:color="auto"/>
        <w:right w:val="none" w:sz="0" w:space="0" w:color="auto"/>
      </w:divBdr>
    </w:div>
    <w:div w:id="61872036">
      <w:bodyDiv w:val="1"/>
      <w:marLeft w:val="0"/>
      <w:marRight w:val="0"/>
      <w:marTop w:val="0"/>
      <w:marBottom w:val="0"/>
      <w:divBdr>
        <w:top w:val="none" w:sz="0" w:space="0" w:color="auto"/>
        <w:left w:val="none" w:sz="0" w:space="0" w:color="auto"/>
        <w:bottom w:val="none" w:sz="0" w:space="0" w:color="auto"/>
        <w:right w:val="none" w:sz="0" w:space="0" w:color="auto"/>
      </w:divBdr>
    </w:div>
    <w:div w:id="65348306">
      <w:bodyDiv w:val="1"/>
      <w:marLeft w:val="0"/>
      <w:marRight w:val="0"/>
      <w:marTop w:val="0"/>
      <w:marBottom w:val="0"/>
      <w:divBdr>
        <w:top w:val="none" w:sz="0" w:space="0" w:color="auto"/>
        <w:left w:val="none" w:sz="0" w:space="0" w:color="auto"/>
        <w:bottom w:val="none" w:sz="0" w:space="0" w:color="auto"/>
        <w:right w:val="none" w:sz="0" w:space="0" w:color="auto"/>
      </w:divBdr>
    </w:div>
    <w:div w:id="79252905">
      <w:bodyDiv w:val="1"/>
      <w:marLeft w:val="0"/>
      <w:marRight w:val="0"/>
      <w:marTop w:val="0"/>
      <w:marBottom w:val="0"/>
      <w:divBdr>
        <w:top w:val="none" w:sz="0" w:space="0" w:color="auto"/>
        <w:left w:val="none" w:sz="0" w:space="0" w:color="auto"/>
        <w:bottom w:val="none" w:sz="0" w:space="0" w:color="auto"/>
        <w:right w:val="none" w:sz="0" w:space="0" w:color="auto"/>
      </w:divBdr>
    </w:div>
    <w:div w:id="90787736">
      <w:bodyDiv w:val="1"/>
      <w:marLeft w:val="0"/>
      <w:marRight w:val="0"/>
      <w:marTop w:val="0"/>
      <w:marBottom w:val="0"/>
      <w:divBdr>
        <w:top w:val="none" w:sz="0" w:space="0" w:color="auto"/>
        <w:left w:val="none" w:sz="0" w:space="0" w:color="auto"/>
        <w:bottom w:val="none" w:sz="0" w:space="0" w:color="auto"/>
        <w:right w:val="none" w:sz="0" w:space="0" w:color="auto"/>
      </w:divBdr>
    </w:div>
    <w:div w:id="157234368">
      <w:bodyDiv w:val="1"/>
      <w:marLeft w:val="0"/>
      <w:marRight w:val="0"/>
      <w:marTop w:val="0"/>
      <w:marBottom w:val="0"/>
      <w:divBdr>
        <w:top w:val="none" w:sz="0" w:space="0" w:color="auto"/>
        <w:left w:val="none" w:sz="0" w:space="0" w:color="auto"/>
        <w:bottom w:val="none" w:sz="0" w:space="0" w:color="auto"/>
        <w:right w:val="none" w:sz="0" w:space="0" w:color="auto"/>
      </w:divBdr>
    </w:div>
    <w:div w:id="217664631">
      <w:bodyDiv w:val="1"/>
      <w:marLeft w:val="0"/>
      <w:marRight w:val="0"/>
      <w:marTop w:val="0"/>
      <w:marBottom w:val="0"/>
      <w:divBdr>
        <w:top w:val="none" w:sz="0" w:space="0" w:color="auto"/>
        <w:left w:val="none" w:sz="0" w:space="0" w:color="auto"/>
        <w:bottom w:val="none" w:sz="0" w:space="0" w:color="auto"/>
        <w:right w:val="none" w:sz="0" w:space="0" w:color="auto"/>
      </w:divBdr>
    </w:div>
    <w:div w:id="227305469">
      <w:bodyDiv w:val="1"/>
      <w:marLeft w:val="0"/>
      <w:marRight w:val="0"/>
      <w:marTop w:val="0"/>
      <w:marBottom w:val="0"/>
      <w:divBdr>
        <w:top w:val="none" w:sz="0" w:space="0" w:color="auto"/>
        <w:left w:val="none" w:sz="0" w:space="0" w:color="auto"/>
        <w:bottom w:val="none" w:sz="0" w:space="0" w:color="auto"/>
        <w:right w:val="none" w:sz="0" w:space="0" w:color="auto"/>
      </w:divBdr>
      <w:divsChild>
        <w:div w:id="820578595">
          <w:marLeft w:val="0"/>
          <w:marRight w:val="0"/>
          <w:marTop w:val="0"/>
          <w:marBottom w:val="0"/>
          <w:divBdr>
            <w:top w:val="none" w:sz="0" w:space="0" w:color="auto"/>
            <w:left w:val="none" w:sz="0" w:space="0" w:color="auto"/>
            <w:bottom w:val="none" w:sz="0" w:space="0" w:color="auto"/>
            <w:right w:val="none" w:sz="0" w:space="0" w:color="auto"/>
          </w:divBdr>
        </w:div>
      </w:divsChild>
    </w:div>
    <w:div w:id="243884882">
      <w:bodyDiv w:val="1"/>
      <w:marLeft w:val="0"/>
      <w:marRight w:val="0"/>
      <w:marTop w:val="0"/>
      <w:marBottom w:val="0"/>
      <w:divBdr>
        <w:top w:val="none" w:sz="0" w:space="0" w:color="auto"/>
        <w:left w:val="none" w:sz="0" w:space="0" w:color="auto"/>
        <w:bottom w:val="none" w:sz="0" w:space="0" w:color="auto"/>
        <w:right w:val="none" w:sz="0" w:space="0" w:color="auto"/>
      </w:divBdr>
    </w:div>
    <w:div w:id="246960692">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266811014">
      <w:bodyDiv w:val="1"/>
      <w:marLeft w:val="0"/>
      <w:marRight w:val="0"/>
      <w:marTop w:val="0"/>
      <w:marBottom w:val="0"/>
      <w:divBdr>
        <w:top w:val="none" w:sz="0" w:space="0" w:color="auto"/>
        <w:left w:val="none" w:sz="0" w:space="0" w:color="auto"/>
        <w:bottom w:val="none" w:sz="0" w:space="0" w:color="auto"/>
        <w:right w:val="none" w:sz="0" w:space="0" w:color="auto"/>
      </w:divBdr>
      <w:divsChild>
        <w:div w:id="984159114">
          <w:marLeft w:val="0"/>
          <w:marRight w:val="0"/>
          <w:marTop w:val="0"/>
          <w:marBottom w:val="0"/>
          <w:divBdr>
            <w:top w:val="none" w:sz="0" w:space="0" w:color="auto"/>
            <w:left w:val="none" w:sz="0" w:space="0" w:color="auto"/>
            <w:bottom w:val="none" w:sz="0" w:space="0" w:color="auto"/>
            <w:right w:val="none" w:sz="0" w:space="0" w:color="auto"/>
          </w:divBdr>
        </w:div>
      </w:divsChild>
    </w:div>
    <w:div w:id="273708039">
      <w:bodyDiv w:val="1"/>
      <w:marLeft w:val="0"/>
      <w:marRight w:val="0"/>
      <w:marTop w:val="0"/>
      <w:marBottom w:val="0"/>
      <w:divBdr>
        <w:top w:val="none" w:sz="0" w:space="0" w:color="auto"/>
        <w:left w:val="none" w:sz="0" w:space="0" w:color="auto"/>
        <w:bottom w:val="none" w:sz="0" w:space="0" w:color="auto"/>
        <w:right w:val="none" w:sz="0" w:space="0" w:color="auto"/>
      </w:divBdr>
      <w:divsChild>
        <w:div w:id="480852032">
          <w:marLeft w:val="0"/>
          <w:marRight w:val="0"/>
          <w:marTop w:val="0"/>
          <w:marBottom w:val="0"/>
          <w:divBdr>
            <w:top w:val="none" w:sz="0" w:space="0" w:color="auto"/>
            <w:left w:val="none" w:sz="0" w:space="0" w:color="auto"/>
            <w:bottom w:val="none" w:sz="0" w:space="0" w:color="auto"/>
            <w:right w:val="none" w:sz="0" w:space="0" w:color="auto"/>
          </w:divBdr>
        </w:div>
      </w:divsChild>
    </w:div>
    <w:div w:id="278032105">
      <w:bodyDiv w:val="1"/>
      <w:marLeft w:val="0"/>
      <w:marRight w:val="0"/>
      <w:marTop w:val="0"/>
      <w:marBottom w:val="0"/>
      <w:divBdr>
        <w:top w:val="none" w:sz="0" w:space="0" w:color="auto"/>
        <w:left w:val="none" w:sz="0" w:space="0" w:color="auto"/>
        <w:bottom w:val="none" w:sz="0" w:space="0" w:color="auto"/>
        <w:right w:val="none" w:sz="0" w:space="0" w:color="auto"/>
      </w:divBdr>
      <w:divsChild>
        <w:div w:id="1797144027">
          <w:marLeft w:val="0"/>
          <w:marRight w:val="0"/>
          <w:marTop w:val="0"/>
          <w:marBottom w:val="0"/>
          <w:divBdr>
            <w:top w:val="none" w:sz="0" w:space="0" w:color="auto"/>
            <w:left w:val="none" w:sz="0" w:space="0" w:color="auto"/>
            <w:bottom w:val="none" w:sz="0" w:space="0" w:color="auto"/>
            <w:right w:val="none" w:sz="0" w:space="0" w:color="auto"/>
          </w:divBdr>
          <w:divsChild>
            <w:div w:id="908854932">
              <w:marLeft w:val="0"/>
              <w:marRight w:val="0"/>
              <w:marTop w:val="0"/>
              <w:marBottom w:val="0"/>
              <w:divBdr>
                <w:top w:val="none" w:sz="0" w:space="0" w:color="auto"/>
                <w:left w:val="none" w:sz="0" w:space="0" w:color="auto"/>
                <w:bottom w:val="none" w:sz="0" w:space="0" w:color="auto"/>
                <w:right w:val="none" w:sz="0" w:space="0" w:color="auto"/>
              </w:divBdr>
              <w:divsChild>
                <w:div w:id="1122840324">
                  <w:marLeft w:val="0"/>
                  <w:marRight w:val="0"/>
                  <w:marTop w:val="0"/>
                  <w:marBottom w:val="0"/>
                  <w:divBdr>
                    <w:top w:val="none" w:sz="0" w:space="0" w:color="auto"/>
                    <w:left w:val="none" w:sz="0" w:space="0" w:color="auto"/>
                    <w:bottom w:val="none" w:sz="0" w:space="0" w:color="auto"/>
                    <w:right w:val="none" w:sz="0" w:space="0" w:color="auto"/>
                  </w:divBdr>
                  <w:divsChild>
                    <w:div w:id="2014842743">
                      <w:marLeft w:val="0"/>
                      <w:marRight w:val="0"/>
                      <w:marTop w:val="0"/>
                      <w:marBottom w:val="0"/>
                      <w:divBdr>
                        <w:top w:val="single" w:sz="6" w:space="15" w:color="C0D8F2"/>
                        <w:left w:val="single" w:sz="6" w:space="18" w:color="C0D8F2"/>
                        <w:bottom w:val="single" w:sz="6" w:space="11" w:color="C0D8F2"/>
                        <w:right w:val="single" w:sz="6" w:space="18" w:color="C0D8F2"/>
                      </w:divBdr>
                      <w:divsChild>
                        <w:div w:id="1959951979">
                          <w:marLeft w:val="0"/>
                          <w:marRight w:val="0"/>
                          <w:marTop w:val="0"/>
                          <w:marBottom w:val="0"/>
                          <w:divBdr>
                            <w:top w:val="none" w:sz="0" w:space="0" w:color="auto"/>
                            <w:left w:val="none" w:sz="0" w:space="0" w:color="auto"/>
                            <w:bottom w:val="none" w:sz="0" w:space="0" w:color="auto"/>
                            <w:right w:val="none" w:sz="0" w:space="0" w:color="auto"/>
                          </w:divBdr>
                          <w:divsChild>
                            <w:div w:id="8151020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697258">
      <w:bodyDiv w:val="1"/>
      <w:marLeft w:val="0"/>
      <w:marRight w:val="0"/>
      <w:marTop w:val="0"/>
      <w:marBottom w:val="0"/>
      <w:divBdr>
        <w:top w:val="none" w:sz="0" w:space="0" w:color="auto"/>
        <w:left w:val="none" w:sz="0" w:space="0" w:color="auto"/>
        <w:bottom w:val="none" w:sz="0" w:space="0" w:color="auto"/>
        <w:right w:val="none" w:sz="0" w:space="0" w:color="auto"/>
      </w:divBdr>
    </w:div>
    <w:div w:id="299311649">
      <w:bodyDiv w:val="1"/>
      <w:marLeft w:val="0"/>
      <w:marRight w:val="0"/>
      <w:marTop w:val="0"/>
      <w:marBottom w:val="0"/>
      <w:divBdr>
        <w:top w:val="none" w:sz="0" w:space="0" w:color="auto"/>
        <w:left w:val="none" w:sz="0" w:space="0" w:color="auto"/>
        <w:bottom w:val="none" w:sz="0" w:space="0" w:color="auto"/>
        <w:right w:val="none" w:sz="0" w:space="0" w:color="auto"/>
      </w:divBdr>
      <w:divsChild>
        <w:div w:id="731925713">
          <w:marLeft w:val="0"/>
          <w:marRight w:val="0"/>
          <w:marTop w:val="0"/>
          <w:marBottom w:val="0"/>
          <w:divBdr>
            <w:top w:val="none" w:sz="0" w:space="0" w:color="auto"/>
            <w:left w:val="none" w:sz="0" w:space="0" w:color="auto"/>
            <w:bottom w:val="none" w:sz="0" w:space="0" w:color="auto"/>
            <w:right w:val="none" w:sz="0" w:space="0" w:color="auto"/>
          </w:divBdr>
        </w:div>
      </w:divsChild>
    </w:div>
    <w:div w:id="311175583">
      <w:bodyDiv w:val="1"/>
      <w:marLeft w:val="0"/>
      <w:marRight w:val="0"/>
      <w:marTop w:val="0"/>
      <w:marBottom w:val="0"/>
      <w:divBdr>
        <w:top w:val="none" w:sz="0" w:space="0" w:color="auto"/>
        <w:left w:val="none" w:sz="0" w:space="0" w:color="auto"/>
        <w:bottom w:val="none" w:sz="0" w:space="0" w:color="auto"/>
        <w:right w:val="none" w:sz="0" w:space="0" w:color="auto"/>
      </w:divBdr>
    </w:div>
    <w:div w:id="320039657">
      <w:bodyDiv w:val="1"/>
      <w:marLeft w:val="0"/>
      <w:marRight w:val="0"/>
      <w:marTop w:val="0"/>
      <w:marBottom w:val="0"/>
      <w:divBdr>
        <w:top w:val="none" w:sz="0" w:space="0" w:color="auto"/>
        <w:left w:val="none" w:sz="0" w:space="0" w:color="auto"/>
        <w:bottom w:val="none" w:sz="0" w:space="0" w:color="auto"/>
        <w:right w:val="none" w:sz="0" w:space="0" w:color="auto"/>
      </w:divBdr>
      <w:divsChild>
        <w:div w:id="55903326">
          <w:marLeft w:val="0"/>
          <w:marRight w:val="0"/>
          <w:marTop w:val="0"/>
          <w:marBottom w:val="0"/>
          <w:divBdr>
            <w:top w:val="none" w:sz="0" w:space="0" w:color="auto"/>
            <w:left w:val="none" w:sz="0" w:space="0" w:color="auto"/>
            <w:bottom w:val="none" w:sz="0" w:space="0" w:color="auto"/>
            <w:right w:val="none" w:sz="0" w:space="0" w:color="auto"/>
          </w:divBdr>
        </w:div>
      </w:divsChild>
    </w:div>
    <w:div w:id="346835262">
      <w:bodyDiv w:val="1"/>
      <w:marLeft w:val="0"/>
      <w:marRight w:val="0"/>
      <w:marTop w:val="0"/>
      <w:marBottom w:val="0"/>
      <w:divBdr>
        <w:top w:val="none" w:sz="0" w:space="0" w:color="auto"/>
        <w:left w:val="none" w:sz="0" w:space="0" w:color="auto"/>
        <w:bottom w:val="none" w:sz="0" w:space="0" w:color="auto"/>
        <w:right w:val="none" w:sz="0" w:space="0" w:color="auto"/>
      </w:divBdr>
      <w:divsChild>
        <w:div w:id="743406668">
          <w:marLeft w:val="0"/>
          <w:marRight w:val="0"/>
          <w:marTop w:val="0"/>
          <w:marBottom w:val="0"/>
          <w:divBdr>
            <w:top w:val="none" w:sz="0" w:space="0" w:color="auto"/>
            <w:left w:val="none" w:sz="0" w:space="0" w:color="auto"/>
            <w:bottom w:val="none" w:sz="0" w:space="0" w:color="auto"/>
            <w:right w:val="none" w:sz="0" w:space="0" w:color="auto"/>
          </w:divBdr>
        </w:div>
      </w:divsChild>
    </w:div>
    <w:div w:id="351153900">
      <w:bodyDiv w:val="1"/>
      <w:marLeft w:val="0"/>
      <w:marRight w:val="0"/>
      <w:marTop w:val="0"/>
      <w:marBottom w:val="0"/>
      <w:divBdr>
        <w:top w:val="none" w:sz="0" w:space="0" w:color="auto"/>
        <w:left w:val="none" w:sz="0" w:space="0" w:color="auto"/>
        <w:bottom w:val="none" w:sz="0" w:space="0" w:color="auto"/>
        <w:right w:val="none" w:sz="0" w:space="0" w:color="auto"/>
      </w:divBdr>
    </w:div>
    <w:div w:id="351731782">
      <w:bodyDiv w:val="1"/>
      <w:marLeft w:val="0"/>
      <w:marRight w:val="0"/>
      <w:marTop w:val="0"/>
      <w:marBottom w:val="0"/>
      <w:divBdr>
        <w:top w:val="none" w:sz="0" w:space="0" w:color="auto"/>
        <w:left w:val="none" w:sz="0" w:space="0" w:color="auto"/>
        <w:bottom w:val="none" w:sz="0" w:space="0" w:color="auto"/>
        <w:right w:val="none" w:sz="0" w:space="0" w:color="auto"/>
      </w:divBdr>
    </w:div>
    <w:div w:id="359554529">
      <w:bodyDiv w:val="1"/>
      <w:marLeft w:val="0"/>
      <w:marRight w:val="0"/>
      <w:marTop w:val="0"/>
      <w:marBottom w:val="0"/>
      <w:divBdr>
        <w:top w:val="none" w:sz="0" w:space="0" w:color="auto"/>
        <w:left w:val="none" w:sz="0" w:space="0" w:color="auto"/>
        <w:bottom w:val="none" w:sz="0" w:space="0" w:color="auto"/>
        <w:right w:val="none" w:sz="0" w:space="0" w:color="auto"/>
      </w:divBdr>
    </w:div>
    <w:div w:id="360781967">
      <w:bodyDiv w:val="1"/>
      <w:marLeft w:val="0"/>
      <w:marRight w:val="0"/>
      <w:marTop w:val="0"/>
      <w:marBottom w:val="0"/>
      <w:divBdr>
        <w:top w:val="none" w:sz="0" w:space="0" w:color="auto"/>
        <w:left w:val="none" w:sz="0" w:space="0" w:color="auto"/>
        <w:bottom w:val="none" w:sz="0" w:space="0" w:color="auto"/>
        <w:right w:val="none" w:sz="0" w:space="0" w:color="auto"/>
      </w:divBdr>
      <w:divsChild>
        <w:div w:id="35857247">
          <w:marLeft w:val="0"/>
          <w:marRight w:val="0"/>
          <w:marTop w:val="0"/>
          <w:marBottom w:val="0"/>
          <w:divBdr>
            <w:top w:val="none" w:sz="0" w:space="0" w:color="auto"/>
            <w:left w:val="none" w:sz="0" w:space="0" w:color="auto"/>
            <w:bottom w:val="none" w:sz="0" w:space="0" w:color="auto"/>
            <w:right w:val="none" w:sz="0" w:space="0" w:color="auto"/>
          </w:divBdr>
        </w:div>
      </w:divsChild>
    </w:div>
    <w:div w:id="378286817">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712992323">
          <w:marLeft w:val="0"/>
          <w:marRight w:val="0"/>
          <w:marTop w:val="0"/>
          <w:marBottom w:val="0"/>
          <w:divBdr>
            <w:top w:val="none" w:sz="0" w:space="0" w:color="auto"/>
            <w:left w:val="none" w:sz="0" w:space="0" w:color="auto"/>
            <w:bottom w:val="none" w:sz="0" w:space="0" w:color="auto"/>
            <w:right w:val="none" w:sz="0" w:space="0" w:color="auto"/>
          </w:divBdr>
        </w:div>
      </w:divsChild>
    </w:div>
    <w:div w:id="387386664">
      <w:bodyDiv w:val="1"/>
      <w:marLeft w:val="0"/>
      <w:marRight w:val="0"/>
      <w:marTop w:val="0"/>
      <w:marBottom w:val="0"/>
      <w:divBdr>
        <w:top w:val="none" w:sz="0" w:space="0" w:color="auto"/>
        <w:left w:val="none" w:sz="0" w:space="0" w:color="auto"/>
        <w:bottom w:val="none" w:sz="0" w:space="0" w:color="auto"/>
        <w:right w:val="none" w:sz="0" w:space="0" w:color="auto"/>
      </w:divBdr>
    </w:div>
    <w:div w:id="389229620">
      <w:bodyDiv w:val="1"/>
      <w:marLeft w:val="0"/>
      <w:marRight w:val="0"/>
      <w:marTop w:val="0"/>
      <w:marBottom w:val="0"/>
      <w:divBdr>
        <w:top w:val="none" w:sz="0" w:space="0" w:color="auto"/>
        <w:left w:val="none" w:sz="0" w:space="0" w:color="auto"/>
        <w:bottom w:val="none" w:sz="0" w:space="0" w:color="auto"/>
        <w:right w:val="none" w:sz="0" w:space="0" w:color="auto"/>
      </w:divBdr>
    </w:div>
    <w:div w:id="442919304">
      <w:bodyDiv w:val="1"/>
      <w:marLeft w:val="0"/>
      <w:marRight w:val="0"/>
      <w:marTop w:val="0"/>
      <w:marBottom w:val="0"/>
      <w:divBdr>
        <w:top w:val="none" w:sz="0" w:space="0" w:color="auto"/>
        <w:left w:val="none" w:sz="0" w:space="0" w:color="auto"/>
        <w:bottom w:val="none" w:sz="0" w:space="0" w:color="auto"/>
        <w:right w:val="none" w:sz="0" w:space="0" w:color="auto"/>
      </w:divBdr>
    </w:div>
    <w:div w:id="455568299">
      <w:bodyDiv w:val="1"/>
      <w:marLeft w:val="0"/>
      <w:marRight w:val="0"/>
      <w:marTop w:val="0"/>
      <w:marBottom w:val="0"/>
      <w:divBdr>
        <w:top w:val="none" w:sz="0" w:space="0" w:color="auto"/>
        <w:left w:val="none" w:sz="0" w:space="0" w:color="auto"/>
        <w:bottom w:val="none" w:sz="0" w:space="0" w:color="auto"/>
        <w:right w:val="none" w:sz="0" w:space="0" w:color="auto"/>
      </w:divBdr>
    </w:div>
    <w:div w:id="461772827">
      <w:bodyDiv w:val="1"/>
      <w:marLeft w:val="0"/>
      <w:marRight w:val="0"/>
      <w:marTop w:val="0"/>
      <w:marBottom w:val="0"/>
      <w:divBdr>
        <w:top w:val="none" w:sz="0" w:space="0" w:color="auto"/>
        <w:left w:val="none" w:sz="0" w:space="0" w:color="auto"/>
        <w:bottom w:val="none" w:sz="0" w:space="0" w:color="auto"/>
        <w:right w:val="none" w:sz="0" w:space="0" w:color="auto"/>
      </w:divBdr>
      <w:divsChild>
        <w:div w:id="214124169">
          <w:marLeft w:val="0"/>
          <w:marRight w:val="0"/>
          <w:marTop w:val="0"/>
          <w:marBottom w:val="0"/>
          <w:divBdr>
            <w:top w:val="none" w:sz="0" w:space="0" w:color="auto"/>
            <w:left w:val="none" w:sz="0" w:space="0" w:color="auto"/>
            <w:bottom w:val="none" w:sz="0" w:space="0" w:color="auto"/>
            <w:right w:val="none" w:sz="0" w:space="0" w:color="auto"/>
          </w:divBdr>
        </w:div>
      </w:divsChild>
    </w:div>
    <w:div w:id="465316183">
      <w:bodyDiv w:val="1"/>
      <w:marLeft w:val="0"/>
      <w:marRight w:val="0"/>
      <w:marTop w:val="0"/>
      <w:marBottom w:val="0"/>
      <w:divBdr>
        <w:top w:val="none" w:sz="0" w:space="0" w:color="auto"/>
        <w:left w:val="none" w:sz="0" w:space="0" w:color="auto"/>
        <w:bottom w:val="none" w:sz="0" w:space="0" w:color="auto"/>
        <w:right w:val="none" w:sz="0" w:space="0" w:color="auto"/>
      </w:divBdr>
    </w:div>
    <w:div w:id="475684459">
      <w:bodyDiv w:val="1"/>
      <w:marLeft w:val="0"/>
      <w:marRight w:val="0"/>
      <w:marTop w:val="0"/>
      <w:marBottom w:val="0"/>
      <w:divBdr>
        <w:top w:val="none" w:sz="0" w:space="0" w:color="auto"/>
        <w:left w:val="none" w:sz="0" w:space="0" w:color="auto"/>
        <w:bottom w:val="none" w:sz="0" w:space="0" w:color="auto"/>
        <w:right w:val="none" w:sz="0" w:space="0" w:color="auto"/>
      </w:divBdr>
    </w:div>
    <w:div w:id="484471112">
      <w:bodyDiv w:val="1"/>
      <w:marLeft w:val="0"/>
      <w:marRight w:val="0"/>
      <w:marTop w:val="0"/>
      <w:marBottom w:val="0"/>
      <w:divBdr>
        <w:top w:val="none" w:sz="0" w:space="0" w:color="auto"/>
        <w:left w:val="none" w:sz="0" w:space="0" w:color="auto"/>
        <w:bottom w:val="none" w:sz="0" w:space="0" w:color="auto"/>
        <w:right w:val="none" w:sz="0" w:space="0" w:color="auto"/>
      </w:divBdr>
    </w:div>
    <w:div w:id="521088688">
      <w:bodyDiv w:val="1"/>
      <w:marLeft w:val="0"/>
      <w:marRight w:val="0"/>
      <w:marTop w:val="0"/>
      <w:marBottom w:val="0"/>
      <w:divBdr>
        <w:top w:val="none" w:sz="0" w:space="0" w:color="auto"/>
        <w:left w:val="none" w:sz="0" w:space="0" w:color="auto"/>
        <w:bottom w:val="none" w:sz="0" w:space="0" w:color="auto"/>
        <w:right w:val="none" w:sz="0" w:space="0" w:color="auto"/>
      </w:divBdr>
      <w:divsChild>
        <w:div w:id="285083479">
          <w:marLeft w:val="0"/>
          <w:marRight w:val="0"/>
          <w:marTop w:val="0"/>
          <w:marBottom w:val="0"/>
          <w:divBdr>
            <w:top w:val="none" w:sz="0" w:space="0" w:color="auto"/>
            <w:left w:val="none" w:sz="0" w:space="0" w:color="auto"/>
            <w:bottom w:val="none" w:sz="0" w:space="0" w:color="auto"/>
            <w:right w:val="none" w:sz="0" w:space="0" w:color="auto"/>
          </w:divBdr>
        </w:div>
      </w:divsChild>
    </w:div>
    <w:div w:id="541016210">
      <w:bodyDiv w:val="1"/>
      <w:marLeft w:val="0"/>
      <w:marRight w:val="0"/>
      <w:marTop w:val="0"/>
      <w:marBottom w:val="0"/>
      <w:divBdr>
        <w:top w:val="none" w:sz="0" w:space="0" w:color="auto"/>
        <w:left w:val="none" w:sz="0" w:space="0" w:color="auto"/>
        <w:bottom w:val="none" w:sz="0" w:space="0" w:color="auto"/>
        <w:right w:val="none" w:sz="0" w:space="0" w:color="auto"/>
      </w:divBdr>
    </w:div>
    <w:div w:id="543300099">
      <w:bodyDiv w:val="1"/>
      <w:marLeft w:val="0"/>
      <w:marRight w:val="0"/>
      <w:marTop w:val="0"/>
      <w:marBottom w:val="0"/>
      <w:divBdr>
        <w:top w:val="none" w:sz="0" w:space="0" w:color="auto"/>
        <w:left w:val="none" w:sz="0" w:space="0" w:color="auto"/>
        <w:bottom w:val="none" w:sz="0" w:space="0" w:color="auto"/>
        <w:right w:val="none" w:sz="0" w:space="0" w:color="auto"/>
      </w:divBdr>
    </w:div>
    <w:div w:id="559219093">
      <w:bodyDiv w:val="1"/>
      <w:marLeft w:val="0"/>
      <w:marRight w:val="0"/>
      <w:marTop w:val="0"/>
      <w:marBottom w:val="0"/>
      <w:divBdr>
        <w:top w:val="none" w:sz="0" w:space="0" w:color="auto"/>
        <w:left w:val="none" w:sz="0" w:space="0" w:color="auto"/>
        <w:bottom w:val="none" w:sz="0" w:space="0" w:color="auto"/>
        <w:right w:val="none" w:sz="0" w:space="0" w:color="auto"/>
      </w:divBdr>
    </w:div>
    <w:div w:id="567614360">
      <w:bodyDiv w:val="1"/>
      <w:marLeft w:val="0"/>
      <w:marRight w:val="0"/>
      <w:marTop w:val="0"/>
      <w:marBottom w:val="0"/>
      <w:divBdr>
        <w:top w:val="none" w:sz="0" w:space="0" w:color="auto"/>
        <w:left w:val="none" w:sz="0" w:space="0" w:color="auto"/>
        <w:bottom w:val="none" w:sz="0" w:space="0" w:color="auto"/>
        <w:right w:val="none" w:sz="0" w:space="0" w:color="auto"/>
      </w:divBdr>
    </w:div>
    <w:div w:id="600722197">
      <w:bodyDiv w:val="1"/>
      <w:marLeft w:val="0"/>
      <w:marRight w:val="0"/>
      <w:marTop w:val="0"/>
      <w:marBottom w:val="0"/>
      <w:divBdr>
        <w:top w:val="none" w:sz="0" w:space="0" w:color="auto"/>
        <w:left w:val="none" w:sz="0" w:space="0" w:color="auto"/>
        <w:bottom w:val="none" w:sz="0" w:space="0" w:color="auto"/>
        <w:right w:val="none" w:sz="0" w:space="0" w:color="auto"/>
      </w:divBdr>
      <w:divsChild>
        <w:div w:id="1341935089">
          <w:marLeft w:val="0"/>
          <w:marRight w:val="0"/>
          <w:marTop w:val="0"/>
          <w:marBottom w:val="0"/>
          <w:divBdr>
            <w:top w:val="none" w:sz="0" w:space="0" w:color="auto"/>
            <w:left w:val="none" w:sz="0" w:space="0" w:color="auto"/>
            <w:bottom w:val="none" w:sz="0" w:space="0" w:color="auto"/>
            <w:right w:val="none" w:sz="0" w:space="0" w:color="auto"/>
          </w:divBdr>
        </w:div>
      </w:divsChild>
    </w:div>
    <w:div w:id="601257260">
      <w:bodyDiv w:val="1"/>
      <w:marLeft w:val="0"/>
      <w:marRight w:val="0"/>
      <w:marTop w:val="0"/>
      <w:marBottom w:val="0"/>
      <w:divBdr>
        <w:top w:val="none" w:sz="0" w:space="0" w:color="auto"/>
        <w:left w:val="none" w:sz="0" w:space="0" w:color="auto"/>
        <w:bottom w:val="none" w:sz="0" w:space="0" w:color="auto"/>
        <w:right w:val="none" w:sz="0" w:space="0" w:color="auto"/>
      </w:divBdr>
      <w:divsChild>
        <w:div w:id="2011905416">
          <w:marLeft w:val="0"/>
          <w:marRight w:val="0"/>
          <w:marTop w:val="0"/>
          <w:marBottom w:val="0"/>
          <w:divBdr>
            <w:top w:val="none" w:sz="0" w:space="0" w:color="auto"/>
            <w:left w:val="none" w:sz="0" w:space="0" w:color="auto"/>
            <w:bottom w:val="none" w:sz="0" w:space="0" w:color="auto"/>
            <w:right w:val="none" w:sz="0" w:space="0" w:color="auto"/>
          </w:divBdr>
          <w:divsChild>
            <w:div w:id="255401419">
              <w:marLeft w:val="0"/>
              <w:marRight w:val="0"/>
              <w:marTop w:val="0"/>
              <w:marBottom w:val="0"/>
              <w:divBdr>
                <w:top w:val="none" w:sz="0" w:space="0" w:color="auto"/>
                <w:left w:val="none" w:sz="0" w:space="0" w:color="auto"/>
                <w:bottom w:val="none" w:sz="0" w:space="0" w:color="auto"/>
                <w:right w:val="none" w:sz="0" w:space="0" w:color="auto"/>
              </w:divBdr>
              <w:divsChild>
                <w:div w:id="974914978">
                  <w:marLeft w:val="0"/>
                  <w:marRight w:val="0"/>
                  <w:marTop w:val="0"/>
                  <w:marBottom w:val="0"/>
                  <w:divBdr>
                    <w:top w:val="none" w:sz="0" w:space="0" w:color="auto"/>
                    <w:left w:val="none" w:sz="0" w:space="0" w:color="auto"/>
                    <w:bottom w:val="none" w:sz="0" w:space="0" w:color="auto"/>
                    <w:right w:val="none" w:sz="0" w:space="0" w:color="auto"/>
                  </w:divBdr>
                  <w:divsChild>
                    <w:div w:id="1207177769">
                      <w:marLeft w:val="0"/>
                      <w:marRight w:val="0"/>
                      <w:marTop w:val="0"/>
                      <w:marBottom w:val="0"/>
                      <w:divBdr>
                        <w:top w:val="single" w:sz="6" w:space="15" w:color="C0D8F2"/>
                        <w:left w:val="single" w:sz="6" w:space="18" w:color="C0D8F2"/>
                        <w:bottom w:val="single" w:sz="6" w:space="11" w:color="C0D8F2"/>
                        <w:right w:val="single" w:sz="6" w:space="18" w:color="C0D8F2"/>
                      </w:divBdr>
                      <w:divsChild>
                        <w:div w:id="1184706618">
                          <w:marLeft w:val="0"/>
                          <w:marRight w:val="0"/>
                          <w:marTop w:val="0"/>
                          <w:marBottom w:val="0"/>
                          <w:divBdr>
                            <w:top w:val="none" w:sz="0" w:space="0" w:color="auto"/>
                            <w:left w:val="none" w:sz="0" w:space="0" w:color="auto"/>
                            <w:bottom w:val="none" w:sz="0" w:space="0" w:color="auto"/>
                            <w:right w:val="none" w:sz="0" w:space="0" w:color="auto"/>
                          </w:divBdr>
                          <w:divsChild>
                            <w:div w:id="19415286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18245">
      <w:bodyDiv w:val="1"/>
      <w:marLeft w:val="0"/>
      <w:marRight w:val="0"/>
      <w:marTop w:val="0"/>
      <w:marBottom w:val="0"/>
      <w:divBdr>
        <w:top w:val="none" w:sz="0" w:space="0" w:color="auto"/>
        <w:left w:val="none" w:sz="0" w:space="0" w:color="auto"/>
        <w:bottom w:val="none" w:sz="0" w:space="0" w:color="auto"/>
        <w:right w:val="none" w:sz="0" w:space="0" w:color="auto"/>
      </w:divBdr>
    </w:div>
    <w:div w:id="643972249">
      <w:bodyDiv w:val="1"/>
      <w:marLeft w:val="0"/>
      <w:marRight w:val="0"/>
      <w:marTop w:val="0"/>
      <w:marBottom w:val="0"/>
      <w:divBdr>
        <w:top w:val="none" w:sz="0" w:space="0" w:color="auto"/>
        <w:left w:val="none" w:sz="0" w:space="0" w:color="auto"/>
        <w:bottom w:val="none" w:sz="0" w:space="0" w:color="auto"/>
        <w:right w:val="none" w:sz="0" w:space="0" w:color="auto"/>
      </w:divBdr>
    </w:div>
    <w:div w:id="664086235">
      <w:bodyDiv w:val="1"/>
      <w:marLeft w:val="0"/>
      <w:marRight w:val="0"/>
      <w:marTop w:val="0"/>
      <w:marBottom w:val="0"/>
      <w:divBdr>
        <w:top w:val="none" w:sz="0" w:space="0" w:color="auto"/>
        <w:left w:val="none" w:sz="0" w:space="0" w:color="auto"/>
        <w:bottom w:val="none" w:sz="0" w:space="0" w:color="auto"/>
        <w:right w:val="none" w:sz="0" w:space="0" w:color="auto"/>
      </w:divBdr>
    </w:div>
    <w:div w:id="685135860">
      <w:bodyDiv w:val="1"/>
      <w:marLeft w:val="0"/>
      <w:marRight w:val="0"/>
      <w:marTop w:val="0"/>
      <w:marBottom w:val="0"/>
      <w:divBdr>
        <w:top w:val="none" w:sz="0" w:space="0" w:color="auto"/>
        <w:left w:val="none" w:sz="0" w:space="0" w:color="auto"/>
        <w:bottom w:val="none" w:sz="0" w:space="0" w:color="auto"/>
        <w:right w:val="none" w:sz="0" w:space="0" w:color="auto"/>
      </w:divBdr>
      <w:divsChild>
        <w:div w:id="108820463">
          <w:marLeft w:val="0"/>
          <w:marRight w:val="0"/>
          <w:marTop w:val="0"/>
          <w:marBottom w:val="0"/>
          <w:divBdr>
            <w:top w:val="none" w:sz="0" w:space="0" w:color="auto"/>
            <w:left w:val="none" w:sz="0" w:space="0" w:color="auto"/>
            <w:bottom w:val="none" w:sz="0" w:space="0" w:color="auto"/>
            <w:right w:val="none" w:sz="0" w:space="0" w:color="auto"/>
          </w:divBdr>
        </w:div>
      </w:divsChild>
    </w:div>
    <w:div w:id="694888329">
      <w:bodyDiv w:val="1"/>
      <w:marLeft w:val="0"/>
      <w:marRight w:val="0"/>
      <w:marTop w:val="0"/>
      <w:marBottom w:val="0"/>
      <w:divBdr>
        <w:top w:val="none" w:sz="0" w:space="0" w:color="auto"/>
        <w:left w:val="none" w:sz="0" w:space="0" w:color="auto"/>
        <w:bottom w:val="none" w:sz="0" w:space="0" w:color="auto"/>
        <w:right w:val="none" w:sz="0" w:space="0" w:color="auto"/>
      </w:divBdr>
      <w:divsChild>
        <w:div w:id="1261135914">
          <w:marLeft w:val="0"/>
          <w:marRight w:val="0"/>
          <w:marTop w:val="0"/>
          <w:marBottom w:val="0"/>
          <w:divBdr>
            <w:top w:val="none" w:sz="0" w:space="0" w:color="auto"/>
            <w:left w:val="none" w:sz="0" w:space="0" w:color="auto"/>
            <w:bottom w:val="none" w:sz="0" w:space="0" w:color="auto"/>
            <w:right w:val="none" w:sz="0" w:space="0" w:color="auto"/>
          </w:divBdr>
        </w:div>
      </w:divsChild>
    </w:div>
    <w:div w:id="729308575">
      <w:bodyDiv w:val="1"/>
      <w:marLeft w:val="0"/>
      <w:marRight w:val="0"/>
      <w:marTop w:val="0"/>
      <w:marBottom w:val="0"/>
      <w:divBdr>
        <w:top w:val="none" w:sz="0" w:space="0" w:color="auto"/>
        <w:left w:val="none" w:sz="0" w:space="0" w:color="auto"/>
        <w:bottom w:val="none" w:sz="0" w:space="0" w:color="auto"/>
        <w:right w:val="none" w:sz="0" w:space="0" w:color="auto"/>
      </w:divBdr>
    </w:div>
    <w:div w:id="731464953">
      <w:bodyDiv w:val="1"/>
      <w:marLeft w:val="0"/>
      <w:marRight w:val="0"/>
      <w:marTop w:val="0"/>
      <w:marBottom w:val="0"/>
      <w:divBdr>
        <w:top w:val="none" w:sz="0" w:space="0" w:color="auto"/>
        <w:left w:val="none" w:sz="0" w:space="0" w:color="auto"/>
        <w:bottom w:val="none" w:sz="0" w:space="0" w:color="auto"/>
        <w:right w:val="none" w:sz="0" w:space="0" w:color="auto"/>
      </w:divBdr>
    </w:div>
    <w:div w:id="741293871">
      <w:bodyDiv w:val="1"/>
      <w:marLeft w:val="0"/>
      <w:marRight w:val="0"/>
      <w:marTop w:val="0"/>
      <w:marBottom w:val="0"/>
      <w:divBdr>
        <w:top w:val="none" w:sz="0" w:space="0" w:color="auto"/>
        <w:left w:val="none" w:sz="0" w:space="0" w:color="auto"/>
        <w:bottom w:val="none" w:sz="0" w:space="0" w:color="auto"/>
        <w:right w:val="none" w:sz="0" w:space="0" w:color="auto"/>
      </w:divBdr>
      <w:divsChild>
        <w:div w:id="405569316">
          <w:marLeft w:val="0"/>
          <w:marRight w:val="0"/>
          <w:marTop w:val="0"/>
          <w:marBottom w:val="0"/>
          <w:divBdr>
            <w:top w:val="none" w:sz="0" w:space="0" w:color="auto"/>
            <w:left w:val="none" w:sz="0" w:space="0" w:color="auto"/>
            <w:bottom w:val="none" w:sz="0" w:space="0" w:color="auto"/>
            <w:right w:val="none" w:sz="0" w:space="0" w:color="auto"/>
          </w:divBdr>
        </w:div>
      </w:divsChild>
    </w:div>
    <w:div w:id="746683720">
      <w:bodyDiv w:val="1"/>
      <w:marLeft w:val="0"/>
      <w:marRight w:val="0"/>
      <w:marTop w:val="0"/>
      <w:marBottom w:val="0"/>
      <w:divBdr>
        <w:top w:val="none" w:sz="0" w:space="0" w:color="auto"/>
        <w:left w:val="none" w:sz="0" w:space="0" w:color="auto"/>
        <w:bottom w:val="none" w:sz="0" w:space="0" w:color="auto"/>
        <w:right w:val="none" w:sz="0" w:space="0" w:color="auto"/>
      </w:divBdr>
    </w:div>
    <w:div w:id="750615841">
      <w:bodyDiv w:val="1"/>
      <w:marLeft w:val="0"/>
      <w:marRight w:val="0"/>
      <w:marTop w:val="0"/>
      <w:marBottom w:val="0"/>
      <w:divBdr>
        <w:top w:val="none" w:sz="0" w:space="0" w:color="auto"/>
        <w:left w:val="none" w:sz="0" w:space="0" w:color="auto"/>
        <w:bottom w:val="none" w:sz="0" w:space="0" w:color="auto"/>
        <w:right w:val="none" w:sz="0" w:space="0" w:color="auto"/>
      </w:divBdr>
      <w:divsChild>
        <w:div w:id="1157720232">
          <w:marLeft w:val="0"/>
          <w:marRight w:val="0"/>
          <w:marTop w:val="0"/>
          <w:marBottom w:val="0"/>
          <w:divBdr>
            <w:top w:val="none" w:sz="0" w:space="0" w:color="auto"/>
            <w:left w:val="none" w:sz="0" w:space="0" w:color="auto"/>
            <w:bottom w:val="none" w:sz="0" w:space="0" w:color="auto"/>
            <w:right w:val="none" w:sz="0" w:space="0" w:color="auto"/>
          </w:divBdr>
        </w:div>
      </w:divsChild>
    </w:div>
    <w:div w:id="757679586">
      <w:bodyDiv w:val="1"/>
      <w:marLeft w:val="0"/>
      <w:marRight w:val="0"/>
      <w:marTop w:val="0"/>
      <w:marBottom w:val="0"/>
      <w:divBdr>
        <w:top w:val="none" w:sz="0" w:space="0" w:color="auto"/>
        <w:left w:val="none" w:sz="0" w:space="0" w:color="auto"/>
        <w:bottom w:val="none" w:sz="0" w:space="0" w:color="auto"/>
        <w:right w:val="none" w:sz="0" w:space="0" w:color="auto"/>
      </w:divBdr>
    </w:div>
    <w:div w:id="765032345">
      <w:bodyDiv w:val="1"/>
      <w:marLeft w:val="0"/>
      <w:marRight w:val="0"/>
      <w:marTop w:val="0"/>
      <w:marBottom w:val="0"/>
      <w:divBdr>
        <w:top w:val="none" w:sz="0" w:space="0" w:color="auto"/>
        <w:left w:val="none" w:sz="0" w:space="0" w:color="auto"/>
        <w:bottom w:val="none" w:sz="0" w:space="0" w:color="auto"/>
        <w:right w:val="none" w:sz="0" w:space="0" w:color="auto"/>
      </w:divBdr>
    </w:div>
    <w:div w:id="769200810">
      <w:bodyDiv w:val="1"/>
      <w:marLeft w:val="0"/>
      <w:marRight w:val="0"/>
      <w:marTop w:val="0"/>
      <w:marBottom w:val="0"/>
      <w:divBdr>
        <w:top w:val="none" w:sz="0" w:space="0" w:color="auto"/>
        <w:left w:val="none" w:sz="0" w:space="0" w:color="auto"/>
        <w:bottom w:val="none" w:sz="0" w:space="0" w:color="auto"/>
        <w:right w:val="none" w:sz="0" w:space="0" w:color="auto"/>
      </w:divBdr>
    </w:div>
    <w:div w:id="772674580">
      <w:bodyDiv w:val="1"/>
      <w:marLeft w:val="0"/>
      <w:marRight w:val="0"/>
      <w:marTop w:val="0"/>
      <w:marBottom w:val="0"/>
      <w:divBdr>
        <w:top w:val="none" w:sz="0" w:space="0" w:color="auto"/>
        <w:left w:val="none" w:sz="0" w:space="0" w:color="auto"/>
        <w:bottom w:val="none" w:sz="0" w:space="0" w:color="auto"/>
        <w:right w:val="none" w:sz="0" w:space="0" w:color="auto"/>
      </w:divBdr>
    </w:div>
    <w:div w:id="779834592">
      <w:bodyDiv w:val="1"/>
      <w:marLeft w:val="0"/>
      <w:marRight w:val="0"/>
      <w:marTop w:val="0"/>
      <w:marBottom w:val="0"/>
      <w:divBdr>
        <w:top w:val="none" w:sz="0" w:space="0" w:color="auto"/>
        <w:left w:val="none" w:sz="0" w:space="0" w:color="auto"/>
        <w:bottom w:val="none" w:sz="0" w:space="0" w:color="auto"/>
        <w:right w:val="none" w:sz="0" w:space="0" w:color="auto"/>
      </w:divBdr>
      <w:divsChild>
        <w:div w:id="1288463605">
          <w:marLeft w:val="0"/>
          <w:marRight w:val="0"/>
          <w:marTop w:val="0"/>
          <w:marBottom w:val="0"/>
          <w:divBdr>
            <w:top w:val="none" w:sz="0" w:space="0" w:color="auto"/>
            <w:left w:val="none" w:sz="0" w:space="0" w:color="auto"/>
            <w:bottom w:val="none" w:sz="0" w:space="0" w:color="auto"/>
            <w:right w:val="none" w:sz="0" w:space="0" w:color="auto"/>
          </w:divBdr>
        </w:div>
      </w:divsChild>
    </w:div>
    <w:div w:id="780228200">
      <w:bodyDiv w:val="1"/>
      <w:marLeft w:val="0"/>
      <w:marRight w:val="0"/>
      <w:marTop w:val="0"/>
      <w:marBottom w:val="0"/>
      <w:divBdr>
        <w:top w:val="none" w:sz="0" w:space="0" w:color="auto"/>
        <w:left w:val="none" w:sz="0" w:space="0" w:color="auto"/>
        <w:bottom w:val="none" w:sz="0" w:space="0" w:color="auto"/>
        <w:right w:val="none" w:sz="0" w:space="0" w:color="auto"/>
      </w:divBdr>
      <w:divsChild>
        <w:div w:id="332804888">
          <w:marLeft w:val="0"/>
          <w:marRight w:val="0"/>
          <w:marTop w:val="0"/>
          <w:marBottom w:val="0"/>
          <w:divBdr>
            <w:top w:val="none" w:sz="0" w:space="0" w:color="auto"/>
            <w:left w:val="none" w:sz="0" w:space="0" w:color="auto"/>
            <w:bottom w:val="none" w:sz="0" w:space="0" w:color="auto"/>
            <w:right w:val="none" w:sz="0" w:space="0" w:color="auto"/>
          </w:divBdr>
        </w:div>
      </w:divsChild>
    </w:div>
    <w:div w:id="823014130">
      <w:bodyDiv w:val="1"/>
      <w:marLeft w:val="0"/>
      <w:marRight w:val="0"/>
      <w:marTop w:val="0"/>
      <w:marBottom w:val="0"/>
      <w:divBdr>
        <w:top w:val="none" w:sz="0" w:space="0" w:color="auto"/>
        <w:left w:val="none" w:sz="0" w:space="0" w:color="auto"/>
        <w:bottom w:val="none" w:sz="0" w:space="0" w:color="auto"/>
        <w:right w:val="none" w:sz="0" w:space="0" w:color="auto"/>
      </w:divBdr>
    </w:div>
    <w:div w:id="830029325">
      <w:bodyDiv w:val="1"/>
      <w:marLeft w:val="0"/>
      <w:marRight w:val="0"/>
      <w:marTop w:val="0"/>
      <w:marBottom w:val="0"/>
      <w:divBdr>
        <w:top w:val="none" w:sz="0" w:space="0" w:color="auto"/>
        <w:left w:val="none" w:sz="0" w:space="0" w:color="auto"/>
        <w:bottom w:val="none" w:sz="0" w:space="0" w:color="auto"/>
        <w:right w:val="none" w:sz="0" w:space="0" w:color="auto"/>
      </w:divBdr>
    </w:div>
    <w:div w:id="859050422">
      <w:bodyDiv w:val="1"/>
      <w:marLeft w:val="0"/>
      <w:marRight w:val="0"/>
      <w:marTop w:val="0"/>
      <w:marBottom w:val="0"/>
      <w:divBdr>
        <w:top w:val="none" w:sz="0" w:space="0" w:color="auto"/>
        <w:left w:val="none" w:sz="0" w:space="0" w:color="auto"/>
        <w:bottom w:val="none" w:sz="0" w:space="0" w:color="auto"/>
        <w:right w:val="none" w:sz="0" w:space="0" w:color="auto"/>
      </w:divBdr>
    </w:div>
    <w:div w:id="859317137">
      <w:bodyDiv w:val="1"/>
      <w:marLeft w:val="0"/>
      <w:marRight w:val="0"/>
      <w:marTop w:val="0"/>
      <w:marBottom w:val="0"/>
      <w:divBdr>
        <w:top w:val="none" w:sz="0" w:space="0" w:color="auto"/>
        <w:left w:val="none" w:sz="0" w:space="0" w:color="auto"/>
        <w:bottom w:val="none" w:sz="0" w:space="0" w:color="auto"/>
        <w:right w:val="none" w:sz="0" w:space="0" w:color="auto"/>
      </w:divBdr>
      <w:divsChild>
        <w:div w:id="1379472824">
          <w:marLeft w:val="0"/>
          <w:marRight w:val="0"/>
          <w:marTop w:val="0"/>
          <w:marBottom w:val="0"/>
          <w:divBdr>
            <w:top w:val="none" w:sz="0" w:space="0" w:color="auto"/>
            <w:left w:val="none" w:sz="0" w:space="0" w:color="auto"/>
            <w:bottom w:val="none" w:sz="0" w:space="0" w:color="auto"/>
            <w:right w:val="none" w:sz="0" w:space="0" w:color="auto"/>
          </w:divBdr>
          <w:divsChild>
            <w:div w:id="1166746732">
              <w:marLeft w:val="0"/>
              <w:marRight w:val="0"/>
              <w:marTop w:val="0"/>
              <w:marBottom w:val="0"/>
              <w:divBdr>
                <w:top w:val="none" w:sz="0" w:space="0" w:color="auto"/>
                <w:left w:val="none" w:sz="0" w:space="0" w:color="auto"/>
                <w:bottom w:val="none" w:sz="0" w:space="0" w:color="auto"/>
                <w:right w:val="none" w:sz="0" w:space="0" w:color="auto"/>
              </w:divBdr>
              <w:divsChild>
                <w:div w:id="1463496432">
                  <w:marLeft w:val="0"/>
                  <w:marRight w:val="0"/>
                  <w:marTop w:val="0"/>
                  <w:marBottom w:val="0"/>
                  <w:divBdr>
                    <w:top w:val="none" w:sz="0" w:space="0" w:color="auto"/>
                    <w:left w:val="none" w:sz="0" w:space="0" w:color="auto"/>
                    <w:bottom w:val="none" w:sz="0" w:space="0" w:color="auto"/>
                    <w:right w:val="none" w:sz="0" w:space="0" w:color="auto"/>
                  </w:divBdr>
                  <w:divsChild>
                    <w:div w:id="1975794104">
                      <w:marLeft w:val="0"/>
                      <w:marRight w:val="0"/>
                      <w:marTop w:val="0"/>
                      <w:marBottom w:val="0"/>
                      <w:divBdr>
                        <w:top w:val="single" w:sz="6" w:space="15" w:color="C0D8F2"/>
                        <w:left w:val="single" w:sz="6" w:space="18" w:color="C0D8F2"/>
                        <w:bottom w:val="single" w:sz="6" w:space="11" w:color="C0D8F2"/>
                        <w:right w:val="single" w:sz="6" w:space="18" w:color="C0D8F2"/>
                      </w:divBdr>
                      <w:divsChild>
                        <w:div w:id="1851261992">
                          <w:marLeft w:val="0"/>
                          <w:marRight w:val="0"/>
                          <w:marTop w:val="0"/>
                          <w:marBottom w:val="0"/>
                          <w:divBdr>
                            <w:top w:val="none" w:sz="0" w:space="0" w:color="auto"/>
                            <w:left w:val="none" w:sz="0" w:space="0" w:color="auto"/>
                            <w:bottom w:val="none" w:sz="0" w:space="0" w:color="auto"/>
                            <w:right w:val="none" w:sz="0" w:space="0" w:color="auto"/>
                          </w:divBdr>
                          <w:divsChild>
                            <w:div w:id="19808374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7163558">
      <w:bodyDiv w:val="1"/>
      <w:marLeft w:val="0"/>
      <w:marRight w:val="0"/>
      <w:marTop w:val="0"/>
      <w:marBottom w:val="0"/>
      <w:divBdr>
        <w:top w:val="none" w:sz="0" w:space="0" w:color="auto"/>
        <w:left w:val="none" w:sz="0" w:space="0" w:color="auto"/>
        <w:bottom w:val="none" w:sz="0" w:space="0" w:color="auto"/>
        <w:right w:val="none" w:sz="0" w:space="0" w:color="auto"/>
      </w:divBdr>
    </w:div>
    <w:div w:id="900599856">
      <w:bodyDiv w:val="1"/>
      <w:marLeft w:val="0"/>
      <w:marRight w:val="0"/>
      <w:marTop w:val="0"/>
      <w:marBottom w:val="0"/>
      <w:divBdr>
        <w:top w:val="none" w:sz="0" w:space="0" w:color="auto"/>
        <w:left w:val="none" w:sz="0" w:space="0" w:color="auto"/>
        <w:bottom w:val="none" w:sz="0" w:space="0" w:color="auto"/>
        <w:right w:val="none" w:sz="0" w:space="0" w:color="auto"/>
      </w:divBdr>
      <w:divsChild>
        <w:div w:id="1352951723">
          <w:marLeft w:val="0"/>
          <w:marRight w:val="0"/>
          <w:marTop w:val="0"/>
          <w:marBottom w:val="0"/>
          <w:divBdr>
            <w:top w:val="none" w:sz="0" w:space="0" w:color="auto"/>
            <w:left w:val="none" w:sz="0" w:space="0" w:color="auto"/>
            <w:bottom w:val="none" w:sz="0" w:space="0" w:color="auto"/>
            <w:right w:val="none" w:sz="0" w:space="0" w:color="auto"/>
          </w:divBdr>
        </w:div>
      </w:divsChild>
    </w:div>
    <w:div w:id="910384756">
      <w:bodyDiv w:val="1"/>
      <w:marLeft w:val="0"/>
      <w:marRight w:val="0"/>
      <w:marTop w:val="0"/>
      <w:marBottom w:val="0"/>
      <w:divBdr>
        <w:top w:val="none" w:sz="0" w:space="0" w:color="auto"/>
        <w:left w:val="none" w:sz="0" w:space="0" w:color="auto"/>
        <w:bottom w:val="none" w:sz="0" w:space="0" w:color="auto"/>
        <w:right w:val="none" w:sz="0" w:space="0" w:color="auto"/>
      </w:divBdr>
    </w:div>
    <w:div w:id="941569604">
      <w:bodyDiv w:val="1"/>
      <w:marLeft w:val="0"/>
      <w:marRight w:val="0"/>
      <w:marTop w:val="0"/>
      <w:marBottom w:val="0"/>
      <w:divBdr>
        <w:top w:val="none" w:sz="0" w:space="0" w:color="auto"/>
        <w:left w:val="none" w:sz="0" w:space="0" w:color="auto"/>
        <w:bottom w:val="none" w:sz="0" w:space="0" w:color="auto"/>
        <w:right w:val="none" w:sz="0" w:space="0" w:color="auto"/>
      </w:divBdr>
    </w:div>
    <w:div w:id="945427330">
      <w:bodyDiv w:val="1"/>
      <w:marLeft w:val="0"/>
      <w:marRight w:val="0"/>
      <w:marTop w:val="0"/>
      <w:marBottom w:val="0"/>
      <w:divBdr>
        <w:top w:val="none" w:sz="0" w:space="0" w:color="auto"/>
        <w:left w:val="none" w:sz="0" w:space="0" w:color="auto"/>
        <w:bottom w:val="none" w:sz="0" w:space="0" w:color="auto"/>
        <w:right w:val="none" w:sz="0" w:space="0" w:color="auto"/>
      </w:divBdr>
    </w:div>
    <w:div w:id="1006834086">
      <w:bodyDiv w:val="1"/>
      <w:marLeft w:val="0"/>
      <w:marRight w:val="0"/>
      <w:marTop w:val="0"/>
      <w:marBottom w:val="0"/>
      <w:divBdr>
        <w:top w:val="none" w:sz="0" w:space="0" w:color="auto"/>
        <w:left w:val="none" w:sz="0" w:space="0" w:color="auto"/>
        <w:bottom w:val="none" w:sz="0" w:space="0" w:color="auto"/>
        <w:right w:val="none" w:sz="0" w:space="0" w:color="auto"/>
      </w:divBdr>
      <w:divsChild>
        <w:div w:id="904338826">
          <w:marLeft w:val="0"/>
          <w:marRight w:val="0"/>
          <w:marTop w:val="0"/>
          <w:marBottom w:val="0"/>
          <w:divBdr>
            <w:top w:val="none" w:sz="0" w:space="0" w:color="auto"/>
            <w:left w:val="none" w:sz="0" w:space="0" w:color="auto"/>
            <w:bottom w:val="none" w:sz="0" w:space="0" w:color="auto"/>
            <w:right w:val="none" w:sz="0" w:space="0" w:color="auto"/>
          </w:divBdr>
        </w:div>
      </w:divsChild>
    </w:div>
    <w:div w:id="1016887543">
      <w:bodyDiv w:val="1"/>
      <w:marLeft w:val="0"/>
      <w:marRight w:val="0"/>
      <w:marTop w:val="0"/>
      <w:marBottom w:val="0"/>
      <w:divBdr>
        <w:top w:val="none" w:sz="0" w:space="0" w:color="auto"/>
        <w:left w:val="none" w:sz="0" w:space="0" w:color="auto"/>
        <w:bottom w:val="none" w:sz="0" w:space="0" w:color="auto"/>
        <w:right w:val="none" w:sz="0" w:space="0" w:color="auto"/>
      </w:divBdr>
    </w:div>
    <w:div w:id="1016927241">
      <w:bodyDiv w:val="1"/>
      <w:marLeft w:val="0"/>
      <w:marRight w:val="0"/>
      <w:marTop w:val="0"/>
      <w:marBottom w:val="0"/>
      <w:divBdr>
        <w:top w:val="none" w:sz="0" w:space="0" w:color="auto"/>
        <w:left w:val="none" w:sz="0" w:space="0" w:color="auto"/>
        <w:bottom w:val="none" w:sz="0" w:space="0" w:color="auto"/>
        <w:right w:val="none" w:sz="0" w:space="0" w:color="auto"/>
      </w:divBdr>
    </w:div>
    <w:div w:id="1037241220">
      <w:bodyDiv w:val="1"/>
      <w:marLeft w:val="0"/>
      <w:marRight w:val="0"/>
      <w:marTop w:val="0"/>
      <w:marBottom w:val="0"/>
      <w:divBdr>
        <w:top w:val="none" w:sz="0" w:space="0" w:color="auto"/>
        <w:left w:val="none" w:sz="0" w:space="0" w:color="auto"/>
        <w:bottom w:val="none" w:sz="0" w:space="0" w:color="auto"/>
        <w:right w:val="none" w:sz="0" w:space="0" w:color="auto"/>
      </w:divBdr>
    </w:div>
    <w:div w:id="1050037609">
      <w:bodyDiv w:val="1"/>
      <w:marLeft w:val="0"/>
      <w:marRight w:val="0"/>
      <w:marTop w:val="0"/>
      <w:marBottom w:val="0"/>
      <w:divBdr>
        <w:top w:val="none" w:sz="0" w:space="0" w:color="auto"/>
        <w:left w:val="none" w:sz="0" w:space="0" w:color="auto"/>
        <w:bottom w:val="none" w:sz="0" w:space="0" w:color="auto"/>
        <w:right w:val="none" w:sz="0" w:space="0" w:color="auto"/>
      </w:divBdr>
      <w:divsChild>
        <w:div w:id="850753159">
          <w:marLeft w:val="0"/>
          <w:marRight w:val="0"/>
          <w:marTop w:val="0"/>
          <w:marBottom w:val="0"/>
          <w:divBdr>
            <w:top w:val="none" w:sz="0" w:space="0" w:color="auto"/>
            <w:left w:val="none" w:sz="0" w:space="0" w:color="auto"/>
            <w:bottom w:val="none" w:sz="0" w:space="0" w:color="auto"/>
            <w:right w:val="none" w:sz="0" w:space="0" w:color="auto"/>
          </w:divBdr>
          <w:divsChild>
            <w:div w:id="1463184263">
              <w:marLeft w:val="0"/>
              <w:marRight w:val="0"/>
              <w:marTop w:val="0"/>
              <w:marBottom w:val="0"/>
              <w:divBdr>
                <w:top w:val="none" w:sz="0" w:space="0" w:color="auto"/>
                <w:left w:val="none" w:sz="0" w:space="0" w:color="auto"/>
                <w:bottom w:val="none" w:sz="0" w:space="0" w:color="auto"/>
                <w:right w:val="none" w:sz="0" w:space="0" w:color="auto"/>
              </w:divBdr>
              <w:divsChild>
                <w:div w:id="623199980">
                  <w:marLeft w:val="0"/>
                  <w:marRight w:val="0"/>
                  <w:marTop w:val="0"/>
                  <w:marBottom w:val="0"/>
                  <w:divBdr>
                    <w:top w:val="none" w:sz="0" w:space="0" w:color="auto"/>
                    <w:left w:val="none" w:sz="0" w:space="0" w:color="auto"/>
                    <w:bottom w:val="none" w:sz="0" w:space="0" w:color="auto"/>
                    <w:right w:val="none" w:sz="0" w:space="0" w:color="auto"/>
                  </w:divBdr>
                  <w:divsChild>
                    <w:div w:id="7613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0977">
      <w:bodyDiv w:val="1"/>
      <w:marLeft w:val="0"/>
      <w:marRight w:val="0"/>
      <w:marTop w:val="0"/>
      <w:marBottom w:val="0"/>
      <w:divBdr>
        <w:top w:val="none" w:sz="0" w:space="0" w:color="auto"/>
        <w:left w:val="none" w:sz="0" w:space="0" w:color="auto"/>
        <w:bottom w:val="none" w:sz="0" w:space="0" w:color="auto"/>
        <w:right w:val="none" w:sz="0" w:space="0" w:color="auto"/>
      </w:divBdr>
    </w:div>
    <w:div w:id="1065955747">
      <w:bodyDiv w:val="1"/>
      <w:marLeft w:val="0"/>
      <w:marRight w:val="0"/>
      <w:marTop w:val="0"/>
      <w:marBottom w:val="0"/>
      <w:divBdr>
        <w:top w:val="none" w:sz="0" w:space="0" w:color="auto"/>
        <w:left w:val="none" w:sz="0" w:space="0" w:color="auto"/>
        <w:bottom w:val="none" w:sz="0" w:space="0" w:color="auto"/>
        <w:right w:val="none" w:sz="0" w:space="0" w:color="auto"/>
      </w:divBdr>
    </w:div>
    <w:div w:id="1067151799">
      <w:bodyDiv w:val="1"/>
      <w:marLeft w:val="0"/>
      <w:marRight w:val="0"/>
      <w:marTop w:val="0"/>
      <w:marBottom w:val="0"/>
      <w:divBdr>
        <w:top w:val="none" w:sz="0" w:space="0" w:color="auto"/>
        <w:left w:val="none" w:sz="0" w:space="0" w:color="auto"/>
        <w:bottom w:val="none" w:sz="0" w:space="0" w:color="auto"/>
        <w:right w:val="none" w:sz="0" w:space="0" w:color="auto"/>
      </w:divBdr>
      <w:divsChild>
        <w:div w:id="176431788">
          <w:marLeft w:val="0"/>
          <w:marRight w:val="0"/>
          <w:marTop w:val="0"/>
          <w:marBottom w:val="0"/>
          <w:divBdr>
            <w:top w:val="none" w:sz="0" w:space="0" w:color="auto"/>
            <w:left w:val="none" w:sz="0" w:space="0" w:color="auto"/>
            <w:bottom w:val="none" w:sz="0" w:space="0" w:color="auto"/>
            <w:right w:val="none" w:sz="0" w:space="0" w:color="auto"/>
          </w:divBdr>
        </w:div>
      </w:divsChild>
    </w:div>
    <w:div w:id="1071931097">
      <w:bodyDiv w:val="1"/>
      <w:marLeft w:val="0"/>
      <w:marRight w:val="0"/>
      <w:marTop w:val="0"/>
      <w:marBottom w:val="0"/>
      <w:divBdr>
        <w:top w:val="none" w:sz="0" w:space="0" w:color="auto"/>
        <w:left w:val="none" w:sz="0" w:space="0" w:color="auto"/>
        <w:bottom w:val="none" w:sz="0" w:space="0" w:color="auto"/>
        <w:right w:val="none" w:sz="0" w:space="0" w:color="auto"/>
      </w:divBdr>
    </w:div>
    <w:div w:id="1091002651">
      <w:bodyDiv w:val="1"/>
      <w:marLeft w:val="0"/>
      <w:marRight w:val="0"/>
      <w:marTop w:val="0"/>
      <w:marBottom w:val="0"/>
      <w:divBdr>
        <w:top w:val="none" w:sz="0" w:space="0" w:color="auto"/>
        <w:left w:val="none" w:sz="0" w:space="0" w:color="auto"/>
        <w:bottom w:val="none" w:sz="0" w:space="0" w:color="auto"/>
        <w:right w:val="none" w:sz="0" w:space="0" w:color="auto"/>
      </w:divBdr>
    </w:div>
    <w:div w:id="1109814460">
      <w:bodyDiv w:val="1"/>
      <w:marLeft w:val="180"/>
      <w:marRight w:val="180"/>
      <w:marTop w:val="180"/>
      <w:marBottom w:val="180"/>
      <w:divBdr>
        <w:top w:val="none" w:sz="0" w:space="0" w:color="auto"/>
        <w:left w:val="none" w:sz="0" w:space="0" w:color="auto"/>
        <w:bottom w:val="none" w:sz="0" w:space="0" w:color="auto"/>
        <w:right w:val="none" w:sz="0" w:space="0" w:color="auto"/>
      </w:divBdr>
      <w:divsChild>
        <w:div w:id="2123763881">
          <w:marLeft w:val="0"/>
          <w:marRight w:val="0"/>
          <w:marTop w:val="0"/>
          <w:marBottom w:val="0"/>
          <w:divBdr>
            <w:top w:val="none" w:sz="0" w:space="0" w:color="auto"/>
            <w:left w:val="none" w:sz="0" w:space="0" w:color="auto"/>
            <w:bottom w:val="none" w:sz="0" w:space="0" w:color="auto"/>
            <w:right w:val="none" w:sz="0" w:space="0" w:color="auto"/>
          </w:divBdr>
        </w:div>
      </w:divsChild>
    </w:div>
    <w:div w:id="1148937163">
      <w:bodyDiv w:val="1"/>
      <w:marLeft w:val="0"/>
      <w:marRight w:val="0"/>
      <w:marTop w:val="0"/>
      <w:marBottom w:val="0"/>
      <w:divBdr>
        <w:top w:val="none" w:sz="0" w:space="0" w:color="auto"/>
        <w:left w:val="none" w:sz="0" w:space="0" w:color="auto"/>
        <w:bottom w:val="none" w:sz="0" w:space="0" w:color="auto"/>
        <w:right w:val="none" w:sz="0" w:space="0" w:color="auto"/>
      </w:divBdr>
    </w:div>
    <w:div w:id="1224675290">
      <w:bodyDiv w:val="1"/>
      <w:marLeft w:val="0"/>
      <w:marRight w:val="0"/>
      <w:marTop w:val="0"/>
      <w:marBottom w:val="0"/>
      <w:divBdr>
        <w:top w:val="none" w:sz="0" w:space="0" w:color="auto"/>
        <w:left w:val="none" w:sz="0" w:space="0" w:color="auto"/>
        <w:bottom w:val="none" w:sz="0" w:space="0" w:color="auto"/>
        <w:right w:val="none" w:sz="0" w:space="0" w:color="auto"/>
      </w:divBdr>
      <w:divsChild>
        <w:div w:id="2065711647">
          <w:marLeft w:val="0"/>
          <w:marRight w:val="0"/>
          <w:marTop w:val="0"/>
          <w:marBottom w:val="0"/>
          <w:divBdr>
            <w:top w:val="none" w:sz="0" w:space="0" w:color="auto"/>
            <w:left w:val="none" w:sz="0" w:space="0" w:color="auto"/>
            <w:bottom w:val="none" w:sz="0" w:space="0" w:color="auto"/>
            <w:right w:val="none" w:sz="0" w:space="0" w:color="auto"/>
          </w:divBdr>
        </w:div>
      </w:divsChild>
    </w:div>
    <w:div w:id="1233932907">
      <w:bodyDiv w:val="1"/>
      <w:marLeft w:val="0"/>
      <w:marRight w:val="0"/>
      <w:marTop w:val="0"/>
      <w:marBottom w:val="0"/>
      <w:divBdr>
        <w:top w:val="none" w:sz="0" w:space="0" w:color="auto"/>
        <w:left w:val="none" w:sz="0" w:space="0" w:color="auto"/>
        <w:bottom w:val="none" w:sz="0" w:space="0" w:color="auto"/>
        <w:right w:val="none" w:sz="0" w:space="0" w:color="auto"/>
      </w:divBdr>
      <w:divsChild>
        <w:div w:id="1380321966">
          <w:marLeft w:val="0"/>
          <w:marRight w:val="0"/>
          <w:marTop w:val="0"/>
          <w:marBottom w:val="0"/>
          <w:divBdr>
            <w:top w:val="none" w:sz="0" w:space="0" w:color="auto"/>
            <w:left w:val="none" w:sz="0" w:space="0" w:color="auto"/>
            <w:bottom w:val="none" w:sz="0" w:space="0" w:color="auto"/>
            <w:right w:val="none" w:sz="0" w:space="0" w:color="auto"/>
          </w:divBdr>
        </w:div>
      </w:divsChild>
    </w:div>
    <w:div w:id="1254513532">
      <w:bodyDiv w:val="1"/>
      <w:marLeft w:val="0"/>
      <w:marRight w:val="0"/>
      <w:marTop w:val="0"/>
      <w:marBottom w:val="0"/>
      <w:divBdr>
        <w:top w:val="none" w:sz="0" w:space="0" w:color="auto"/>
        <w:left w:val="none" w:sz="0" w:space="0" w:color="auto"/>
        <w:bottom w:val="none" w:sz="0" w:space="0" w:color="auto"/>
        <w:right w:val="none" w:sz="0" w:space="0" w:color="auto"/>
      </w:divBdr>
    </w:div>
    <w:div w:id="1271625259">
      <w:bodyDiv w:val="1"/>
      <w:marLeft w:val="0"/>
      <w:marRight w:val="0"/>
      <w:marTop w:val="0"/>
      <w:marBottom w:val="0"/>
      <w:divBdr>
        <w:top w:val="none" w:sz="0" w:space="0" w:color="auto"/>
        <w:left w:val="none" w:sz="0" w:space="0" w:color="auto"/>
        <w:bottom w:val="none" w:sz="0" w:space="0" w:color="auto"/>
        <w:right w:val="none" w:sz="0" w:space="0" w:color="auto"/>
      </w:divBdr>
    </w:div>
    <w:div w:id="1289437496">
      <w:bodyDiv w:val="1"/>
      <w:marLeft w:val="0"/>
      <w:marRight w:val="0"/>
      <w:marTop w:val="0"/>
      <w:marBottom w:val="0"/>
      <w:divBdr>
        <w:top w:val="none" w:sz="0" w:space="0" w:color="auto"/>
        <w:left w:val="none" w:sz="0" w:space="0" w:color="auto"/>
        <w:bottom w:val="none" w:sz="0" w:space="0" w:color="auto"/>
        <w:right w:val="none" w:sz="0" w:space="0" w:color="auto"/>
      </w:divBdr>
    </w:div>
    <w:div w:id="1298800282">
      <w:bodyDiv w:val="1"/>
      <w:marLeft w:val="0"/>
      <w:marRight w:val="0"/>
      <w:marTop w:val="0"/>
      <w:marBottom w:val="0"/>
      <w:divBdr>
        <w:top w:val="none" w:sz="0" w:space="0" w:color="auto"/>
        <w:left w:val="none" w:sz="0" w:space="0" w:color="auto"/>
        <w:bottom w:val="none" w:sz="0" w:space="0" w:color="auto"/>
        <w:right w:val="none" w:sz="0" w:space="0" w:color="auto"/>
      </w:divBdr>
    </w:div>
    <w:div w:id="1318531891">
      <w:bodyDiv w:val="1"/>
      <w:marLeft w:val="0"/>
      <w:marRight w:val="0"/>
      <w:marTop w:val="0"/>
      <w:marBottom w:val="0"/>
      <w:divBdr>
        <w:top w:val="none" w:sz="0" w:space="0" w:color="auto"/>
        <w:left w:val="none" w:sz="0" w:space="0" w:color="auto"/>
        <w:bottom w:val="none" w:sz="0" w:space="0" w:color="auto"/>
        <w:right w:val="none" w:sz="0" w:space="0" w:color="auto"/>
      </w:divBdr>
      <w:divsChild>
        <w:div w:id="740754374">
          <w:marLeft w:val="0"/>
          <w:marRight w:val="0"/>
          <w:marTop w:val="0"/>
          <w:marBottom w:val="0"/>
          <w:divBdr>
            <w:top w:val="none" w:sz="0" w:space="0" w:color="auto"/>
            <w:left w:val="none" w:sz="0" w:space="0" w:color="auto"/>
            <w:bottom w:val="none" w:sz="0" w:space="0" w:color="auto"/>
            <w:right w:val="none" w:sz="0" w:space="0" w:color="auto"/>
          </w:divBdr>
        </w:div>
      </w:divsChild>
    </w:div>
    <w:div w:id="1342858748">
      <w:bodyDiv w:val="1"/>
      <w:marLeft w:val="0"/>
      <w:marRight w:val="0"/>
      <w:marTop w:val="0"/>
      <w:marBottom w:val="0"/>
      <w:divBdr>
        <w:top w:val="none" w:sz="0" w:space="0" w:color="auto"/>
        <w:left w:val="none" w:sz="0" w:space="0" w:color="auto"/>
        <w:bottom w:val="none" w:sz="0" w:space="0" w:color="auto"/>
        <w:right w:val="none" w:sz="0" w:space="0" w:color="auto"/>
      </w:divBdr>
      <w:divsChild>
        <w:div w:id="449206063">
          <w:marLeft w:val="0"/>
          <w:marRight w:val="0"/>
          <w:marTop w:val="0"/>
          <w:marBottom w:val="0"/>
          <w:divBdr>
            <w:top w:val="none" w:sz="0" w:space="0" w:color="auto"/>
            <w:left w:val="none" w:sz="0" w:space="0" w:color="auto"/>
            <w:bottom w:val="none" w:sz="0" w:space="0" w:color="auto"/>
            <w:right w:val="none" w:sz="0" w:space="0" w:color="auto"/>
          </w:divBdr>
        </w:div>
      </w:divsChild>
    </w:div>
    <w:div w:id="1348559954">
      <w:bodyDiv w:val="1"/>
      <w:marLeft w:val="0"/>
      <w:marRight w:val="0"/>
      <w:marTop w:val="0"/>
      <w:marBottom w:val="0"/>
      <w:divBdr>
        <w:top w:val="none" w:sz="0" w:space="0" w:color="auto"/>
        <w:left w:val="none" w:sz="0" w:space="0" w:color="auto"/>
        <w:bottom w:val="none" w:sz="0" w:space="0" w:color="auto"/>
        <w:right w:val="none" w:sz="0" w:space="0" w:color="auto"/>
      </w:divBdr>
    </w:div>
    <w:div w:id="1348868079">
      <w:bodyDiv w:val="1"/>
      <w:marLeft w:val="0"/>
      <w:marRight w:val="0"/>
      <w:marTop w:val="0"/>
      <w:marBottom w:val="0"/>
      <w:divBdr>
        <w:top w:val="none" w:sz="0" w:space="0" w:color="auto"/>
        <w:left w:val="none" w:sz="0" w:space="0" w:color="auto"/>
        <w:bottom w:val="none" w:sz="0" w:space="0" w:color="auto"/>
        <w:right w:val="none" w:sz="0" w:space="0" w:color="auto"/>
      </w:divBdr>
    </w:div>
    <w:div w:id="1357657495">
      <w:bodyDiv w:val="1"/>
      <w:marLeft w:val="0"/>
      <w:marRight w:val="0"/>
      <w:marTop w:val="0"/>
      <w:marBottom w:val="0"/>
      <w:divBdr>
        <w:top w:val="none" w:sz="0" w:space="0" w:color="auto"/>
        <w:left w:val="none" w:sz="0" w:space="0" w:color="auto"/>
        <w:bottom w:val="none" w:sz="0" w:space="0" w:color="auto"/>
        <w:right w:val="none" w:sz="0" w:space="0" w:color="auto"/>
      </w:divBdr>
    </w:div>
    <w:div w:id="137202599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1">
          <w:marLeft w:val="0"/>
          <w:marRight w:val="0"/>
          <w:marTop w:val="0"/>
          <w:marBottom w:val="0"/>
          <w:divBdr>
            <w:top w:val="none" w:sz="0" w:space="0" w:color="auto"/>
            <w:left w:val="none" w:sz="0" w:space="0" w:color="auto"/>
            <w:bottom w:val="none" w:sz="0" w:space="0" w:color="auto"/>
            <w:right w:val="none" w:sz="0" w:space="0" w:color="auto"/>
          </w:divBdr>
        </w:div>
      </w:divsChild>
    </w:div>
    <w:div w:id="1378243818">
      <w:bodyDiv w:val="1"/>
      <w:marLeft w:val="0"/>
      <w:marRight w:val="0"/>
      <w:marTop w:val="0"/>
      <w:marBottom w:val="0"/>
      <w:divBdr>
        <w:top w:val="none" w:sz="0" w:space="0" w:color="auto"/>
        <w:left w:val="none" w:sz="0" w:space="0" w:color="auto"/>
        <w:bottom w:val="none" w:sz="0" w:space="0" w:color="auto"/>
        <w:right w:val="none" w:sz="0" w:space="0" w:color="auto"/>
      </w:divBdr>
    </w:div>
    <w:div w:id="1393041122">
      <w:bodyDiv w:val="1"/>
      <w:marLeft w:val="0"/>
      <w:marRight w:val="0"/>
      <w:marTop w:val="0"/>
      <w:marBottom w:val="0"/>
      <w:divBdr>
        <w:top w:val="none" w:sz="0" w:space="0" w:color="auto"/>
        <w:left w:val="none" w:sz="0" w:space="0" w:color="auto"/>
        <w:bottom w:val="none" w:sz="0" w:space="0" w:color="auto"/>
        <w:right w:val="none" w:sz="0" w:space="0" w:color="auto"/>
      </w:divBdr>
    </w:div>
    <w:div w:id="1395542483">
      <w:bodyDiv w:val="1"/>
      <w:marLeft w:val="0"/>
      <w:marRight w:val="0"/>
      <w:marTop w:val="0"/>
      <w:marBottom w:val="0"/>
      <w:divBdr>
        <w:top w:val="none" w:sz="0" w:space="0" w:color="auto"/>
        <w:left w:val="none" w:sz="0" w:space="0" w:color="auto"/>
        <w:bottom w:val="none" w:sz="0" w:space="0" w:color="auto"/>
        <w:right w:val="none" w:sz="0" w:space="0" w:color="auto"/>
      </w:divBdr>
    </w:div>
    <w:div w:id="1428650858">
      <w:bodyDiv w:val="1"/>
      <w:marLeft w:val="0"/>
      <w:marRight w:val="0"/>
      <w:marTop w:val="0"/>
      <w:marBottom w:val="0"/>
      <w:divBdr>
        <w:top w:val="none" w:sz="0" w:space="0" w:color="auto"/>
        <w:left w:val="none" w:sz="0" w:space="0" w:color="auto"/>
        <w:bottom w:val="none" w:sz="0" w:space="0" w:color="auto"/>
        <w:right w:val="none" w:sz="0" w:space="0" w:color="auto"/>
      </w:divBdr>
      <w:divsChild>
        <w:div w:id="1360084558">
          <w:marLeft w:val="0"/>
          <w:marRight w:val="0"/>
          <w:marTop w:val="0"/>
          <w:marBottom w:val="0"/>
          <w:divBdr>
            <w:top w:val="none" w:sz="0" w:space="0" w:color="auto"/>
            <w:left w:val="none" w:sz="0" w:space="0" w:color="auto"/>
            <w:bottom w:val="none" w:sz="0" w:space="0" w:color="auto"/>
            <w:right w:val="none" w:sz="0" w:space="0" w:color="auto"/>
          </w:divBdr>
        </w:div>
      </w:divsChild>
    </w:div>
    <w:div w:id="1433280741">
      <w:bodyDiv w:val="1"/>
      <w:marLeft w:val="0"/>
      <w:marRight w:val="0"/>
      <w:marTop w:val="0"/>
      <w:marBottom w:val="0"/>
      <w:divBdr>
        <w:top w:val="none" w:sz="0" w:space="0" w:color="auto"/>
        <w:left w:val="none" w:sz="0" w:space="0" w:color="auto"/>
        <w:bottom w:val="none" w:sz="0" w:space="0" w:color="auto"/>
        <w:right w:val="none" w:sz="0" w:space="0" w:color="auto"/>
      </w:divBdr>
    </w:div>
    <w:div w:id="1472752277">
      <w:bodyDiv w:val="1"/>
      <w:marLeft w:val="0"/>
      <w:marRight w:val="0"/>
      <w:marTop w:val="0"/>
      <w:marBottom w:val="0"/>
      <w:divBdr>
        <w:top w:val="none" w:sz="0" w:space="0" w:color="auto"/>
        <w:left w:val="none" w:sz="0" w:space="0" w:color="auto"/>
        <w:bottom w:val="none" w:sz="0" w:space="0" w:color="auto"/>
        <w:right w:val="none" w:sz="0" w:space="0" w:color="auto"/>
      </w:divBdr>
    </w:div>
    <w:div w:id="1494645946">
      <w:bodyDiv w:val="1"/>
      <w:marLeft w:val="0"/>
      <w:marRight w:val="0"/>
      <w:marTop w:val="0"/>
      <w:marBottom w:val="0"/>
      <w:divBdr>
        <w:top w:val="none" w:sz="0" w:space="0" w:color="auto"/>
        <w:left w:val="none" w:sz="0" w:space="0" w:color="auto"/>
        <w:bottom w:val="none" w:sz="0" w:space="0" w:color="auto"/>
        <w:right w:val="none" w:sz="0" w:space="0" w:color="auto"/>
      </w:divBdr>
    </w:div>
    <w:div w:id="1498692615">
      <w:bodyDiv w:val="1"/>
      <w:marLeft w:val="0"/>
      <w:marRight w:val="0"/>
      <w:marTop w:val="0"/>
      <w:marBottom w:val="0"/>
      <w:divBdr>
        <w:top w:val="none" w:sz="0" w:space="0" w:color="auto"/>
        <w:left w:val="none" w:sz="0" w:space="0" w:color="auto"/>
        <w:bottom w:val="none" w:sz="0" w:space="0" w:color="auto"/>
        <w:right w:val="none" w:sz="0" w:space="0" w:color="auto"/>
      </w:divBdr>
    </w:div>
    <w:div w:id="1503475158">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065227705">
          <w:marLeft w:val="0"/>
          <w:marRight w:val="0"/>
          <w:marTop w:val="0"/>
          <w:marBottom w:val="0"/>
          <w:divBdr>
            <w:top w:val="none" w:sz="0" w:space="0" w:color="auto"/>
            <w:left w:val="none" w:sz="0" w:space="0" w:color="auto"/>
            <w:bottom w:val="none" w:sz="0" w:space="0" w:color="auto"/>
            <w:right w:val="none" w:sz="0" w:space="0" w:color="auto"/>
          </w:divBdr>
        </w:div>
      </w:divsChild>
    </w:div>
    <w:div w:id="1563834670">
      <w:bodyDiv w:val="1"/>
      <w:marLeft w:val="0"/>
      <w:marRight w:val="0"/>
      <w:marTop w:val="0"/>
      <w:marBottom w:val="0"/>
      <w:divBdr>
        <w:top w:val="none" w:sz="0" w:space="0" w:color="auto"/>
        <w:left w:val="none" w:sz="0" w:space="0" w:color="auto"/>
        <w:bottom w:val="none" w:sz="0" w:space="0" w:color="auto"/>
        <w:right w:val="none" w:sz="0" w:space="0" w:color="auto"/>
      </w:divBdr>
      <w:divsChild>
        <w:div w:id="1811097602">
          <w:marLeft w:val="0"/>
          <w:marRight w:val="0"/>
          <w:marTop w:val="0"/>
          <w:marBottom w:val="0"/>
          <w:divBdr>
            <w:top w:val="none" w:sz="0" w:space="0" w:color="auto"/>
            <w:left w:val="none" w:sz="0" w:space="0" w:color="auto"/>
            <w:bottom w:val="none" w:sz="0" w:space="0" w:color="auto"/>
            <w:right w:val="none" w:sz="0" w:space="0" w:color="auto"/>
          </w:divBdr>
        </w:div>
      </w:divsChild>
    </w:div>
    <w:div w:id="1602030967">
      <w:bodyDiv w:val="1"/>
      <w:marLeft w:val="0"/>
      <w:marRight w:val="0"/>
      <w:marTop w:val="0"/>
      <w:marBottom w:val="0"/>
      <w:divBdr>
        <w:top w:val="none" w:sz="0" w:space="0" w:color="auto"/>
        <w:left w:val="none" w:sz="0" w:space="0" w:color="auto"/>
        <w:bottom w:val="none" w:sz="0" w:space="0" w:color="auto"/>
        <w:right w:val="none" w:sz="0" w:space="0" w:color="auto"/>
      </w:divBdr>
    </w:div>
    <w:div w:id="1604343826">
      <w:bodyDiv w:val="1"/>
      <w:marLeft w:val="0"/>
      <w:marRight w:val="0"/>
      <w:marTop w:val="0"/>
      <w:marBottom w:val="0"/>
      <w:divBdr>
        <w:top w:val="none" w:sz="0" w:space="0" w:color="auto"/>
        <w:left w:val="none" w:sz="0" w:space="0" w:color="auto"/>
        <w:bottom w:val="none" w:sz="0" w:space="0" w:color="auto"/>
        <w:right w:val="none" w:sz="0" w:space="0" w:color="auto"/>
      </w:divBdr>
      <w:divsChild>
        <w:div w:id="937373635">
          <w:marLeft w:val="0"/>
          <w:marRight w:val="0"/>
          <w:marTop w:val="0"/>
          <w:marBottom w:val="0"/>
          <w:divBdr>
            <w:top w:val="none" w:sz="0" w:space="0" w:color="auto"/>
            <w:left w:val="none" w:sz="0" w:space="0" w:color="auto"/>
            <w:bottom w:val="none" w:sz="0" w:space="0" w:color="auto"/>
            <w:right w:val="none" w:sz="0" w:space="0" w:color="auto"/>
          </w:divBdr>
        </w:div>
      </w:divsChild>
    </w:div>
    <w:div w:id="1622027403">
      <w:bodyDiv w:val="1"/>
      <w:marLeft w:val="0"/>
      <w:marRight w:val="0"/>
      <w:marTop w:val="0"/>
      <w:marBottom w:val="0"/>
      <w:divBdr>
        <w:top w:val="none" w:sz="0" w:space="0" w:color="auto"/>
        <w:left w:val="none" w:sz="0" w:space="0" w:color="auto"/>
        <w:bottom w:val="none" w:sz="0" w:space="0" w:color="auto"/>
        <w:right w:val="none" w:sz="0" w:space="0" w:color="auto"/>
      </w:divBdr>
    </w:div>
    <w:div w:id="1666321543">
      <w:bodyDiv w:val="1"/>
      <w:marLeft w:val="0"/>
      <w:marRight w:val="0"/>
      <w:marTop w:val="0"/>
      <w:marBottom w:val="0"/>
      <w:divBdr>
        <w:top w:val="none" w:sz="0" w:space="0" w:color="auto"/>
        <w:left w:val="none" w:sz="0" w:space="0" w:color="auto"/>
        <w:bottom w:val="none" w:sz="0" w:space="0" w:color="auto"/>
        <w:right w:val="none" w:sz="0" w:space="0" w:color="auto"/>
      </w:divBdr>
    </w:div>
    <w:div w:id="1669484494">
      <w:bodyDiv w:val="1"/>
      <w:marLeft w:val="0"/>
      <w:marRight w:val="0"/>
      <w:marTop w:val="0"/>
      <w:marBottom w:val="0"/>
      <w:divBdr>
        <w:top w:val="none" w:sz="0" w:space="0" w:color="auto"/>
        <w:left w:val="none" w:sz="0" w:space="0" w:color="auto"/>
        <w:bottom w:val="none" w:sz="0" w:space="0" w:color="auto"/>
        <w:right w:val="none" w:sz="0" w:space="0" w:color="auto"/>
      </w:divBdr>
      <w:divsChild>
        <w:div w:id="1277177972">
          <w:marLeft w:val="0"/>
          <w:marRight w:val="0"/>
          <w:marTop w:val="0"/>
          <w:marBottom w:val="0"/>
          <w:divBdr>
            <w:top w:val="none" w:sz="0" w:space="0" w:color="auto"/>
            <w:left w:val="none" w:sz="0" w:space="0" w:color="auto"/>
            <w:bottom w:val="none" w:sz="0" w:space="0" w:color="auto"/>
            <w:right w:val="none" w:sz="0" w:space="0" w:color="auto"/>
          </w:divBdr>
          <w:divsChild>
            <w:div w:id="1895850209">
              <w:marLeft w:val="0"/>
              <w:marRight w:val="0"/>
              <w:marTop w:val="0"/>
              <w:marBottom w:val="0"/>
              <w:divBdr>
                <w:top w:val="none" w:sz="0" w:space="0" w:color="auto"/>
                <w:left w:val="none" w:sz="0" w:space="0" w:color="auto"/>
                <w:bottom w:val="none" w:sz="0" w:space="0" w:color="auto"/>
                <w:right w:val="none" w:sz="0" w:space="0" w:color="auto"/>
              </w:divBdr>
              <w:divsChild>
                <w:div w:id="343552880">
                  <w:marLeft w:val="0"/>
                  <w:marRight w:val="0"/>
                  <w:marTop w:val="0"/>
                  <w:marBottom w:val="0"/>
                  <w:divBdr>
                    <w:top w:val="none" w:sz="0" w:space="0" w:color="auto"/>
                    <w:left w:val="none" w:sz="0" w:space="0" w:color="auto"/>
                    <w:bottom w:val="none" w:sz="0" w:space="0" w:color="auto"/>
                    <w:right w:val="none" w:sz="0" w:space="0" w:color="auto"/>
                  </w:divBdr>
                  <w:divsChild>
                    <w:div w:id="1863351402">
                      <w:marLeft w:val="0"/>
                      <w:marRight w:val="0"/>
                      <w:marTop w:val="0"/>
                      <w:marBottom w:val="0"/>
                      <w:divBdr>
                        <w:top w:val="single" w:sz="6" w:space="15" w:color="C0D8F2"/>
                        <w:left w:val="single" w:sz="6" w:space="18" w:color="C0D8F2"/>
                        <w:bottom w:val="single" w:sz="6" w:space="11" w:color="C0D8F2"/>
                        <w:right w:val="single" w:sz="6" w:space="18" w:color="C0D8F2"/>
                      </w:divBdr>
                      <w:divsChild>
                        <w:div w:id="317079519">
                          <w:marLeft w:val="0"/>
                          <w:marRight w:val="0"/>
                          <w:marTop w:val="0"/>
                          <w:marBottom w:val="0"/>
                          <w:divBdr>
                            <w:top w:val="none" w:sz="0" w:space="0" w:color="auto"/>
                            <w:left w:val="none" w:sz="0" w:space="0" w:color="auto"/>
                            <w:bottom w:val="none" w:sz="0" w:space="0" w:color="auto"/>
                            <w:right w:val="none" w:sz="0" w:space="0" w:color="auto"/>
                          </w:divBdr>
                          <w:divsChild>
                            <w:div w:id="5577414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934241">
      <w:bodyDiv w:val="1"/>
      <w:marLeft w:val="0"/>
      <w:marRight w:val="0"/>
      <w:marTop w:val="0"/>
      <w:marBottom w:val="0"/>
      <w:divBdr>
        <w:top w:val="none" w:sz="0" w:space="0" w:color="auto"/>
        <w:left w:val="none" w:sz="0" w:space="0" w:color="auto"/>
        <w:bottom w:val="none" w:sz="0" w:space="0" w:color="auto"/>
        <w:right w:val="none" w:sz="0" w:space="0" w:color="auto"/>
      </w:divBdr>
    </w:div>
    <w:div w:id="1730032795">
      <w:bodyDiv w:val="1"/>
      <w:marLeft w:val="0"/>
      <w:marRight w:val="0"/>
      <w:marTop w:val="0"/>
      <w:marBottom w:val="0"/>
      <w:divBdr>
        <w:top w:val="none" w:sz="0" w:space="0" w:color="auto"/>
        <w:left w:val="none" w:sz="0" w:space="0" w:color="auto"/>
        <w:bottom w:val="none" w:sz="0" w:space="0" w:color="auto"/>
        <w:right w:val="none" w:sz="0" w:space="0" w:color="auto"/>
      </w:divBdr>
    </w:div>
    <w:div w:id="1736784221">
      <w:bodyDiv w:val="1"/>
      <w:marLeft w:val="0"/>
      <w:marRight w:val="0"/>
      <w:marTop w:val="0"/>
      <w:marBottom w:val="0"/>
      <w:divBdr>
        <w:top w:val="none" w:sz="0" w:space="0" w:color="auto"/>
        <w:left w:val="none" w:sz="0" w:space="0" w:color="auto"/>
        <w:bottom w:val="none" w:sz="0" w:space="0" w:color="auto"/>
        <w:right w:val="none" w:sz="0" w:space="0" w:color="auto"/>
      </w:divBdr>
    </w:div>
    <w:div w:id="1769619341">
      <w:bodyDiv w:val="1"/>
      <w:marLeft w:val="0"/>
      <w:marRight w:val="0"/>
      <w:marTop w:val="0"/>
      <w:marBottom w:val="0"/>
      <w:divBdr>
        <w:top w:val="none" w:sz="0" w:space="0" w:color="auto"/>
        <w:left w:val="none" w:sz="0" w:space="0" w:color="auto"/>
        <w:bottom w:val="none" w:sz="0" w:space="0" w:color="auto"/>
        <w:right w:val="none" w:sz="0" w:space="0" w:color="auto"/>
      </w:divBdr>
    </w:div>
    <w:div w:id="1772780621">
      <w:bodyDiv w:val="1"/>
      <w:marLeft w:val="0"/>
      <w:marRight w:val="0"/>
      <w:marTop w:val="0"/>
      <w:marBottom w:val="0"/>
      <w:divBdr>
        <w:top w:val="none" w:sz="0" w:space="0" w:color="auto"/>
        <w:left w:val="none" w:sz="0" w:space="0" w:color="auto"/>
        <w:bottom w:val="none" w:sz="0" w:space="0" w:color="auto"/>
        <w:right w:val="none" w:sz="0" w:space="0" w:color="auto"/>
      </w:divBdr>
    </w:div>
    <w:div w:id="1776751476">
      <w:bodyDiv w:val="1"/>
      <w:marLeft w:val="0"/>
      <w:marRight w:val="0"/>
      <w:marTop w:val="0"/>
      <w:marBottom w:val="0"/>
      <w:divBdr>
        <w:top w:val="none" w:sz="0" w:space="0" w:color="auto"/>
        <w:left w:val="none" w:sz="0" w:space="0" w:color="auto"/>
        <w:bottom w:val="none" w:sz="0" w:space="0" w:color="auto"/>
        <w:right w:val="none" w:sz="0" w:space="0" w:color="auto"/>
      </w:divBdr>
    </w:div>
    <w:div w:id="1781684147">
      <w:bodyDiv w:val="1"/>
      <w:marLeft w:val="0"/>
      <w:marRight w:val="0"/>
      <w:marTop w:val="0"/>
      <w:marBottom w:val="0"/>
      <w:divBdr>
        <w:top w:val="none" w:sz="0" w:space="0" w:color="auto"/>
        <w:left w:val="none" w:sz="0" w:space="0" w:color="auto"/>
        <w:bottom w:val="none" w:sz="0" w:space="0" w:color="auto"/>
        <w:right w:val="none" w:sz="0" w:space="0" w:color="auto"/>
      </w:divBdr>
      <w:divsChild>
        <w:div w:id="806436444">
          <w:marLeft w:val="0"/>
          <w:marRight w:val="0"/>
          <w:marTop w:val="0"/>
          <w:marBottom w:val="0"/>
          <w:divBdr>
            <w:top w:val="none" w:sz="0" w:space="0" w:color="auto"/>
            <w:left w:val="none" w:sz="0" w:space="0" w:color="auto"/>
            <w:bottom w:val="none" w:sz="0" w:space="0" w:color="auto"/>
            <w:right w:val="none" w:sz="0" w:space="0" w:color="auto"/>
          </w:divBdr>
        </w:div>
      </w:divsChild>
    </w:div>
    <w:div w:id="1787044939">
      <w:bodyDiv w:val="1"/>
      <w:marLeft w:val="0"/>
      <w:marRight w:val="0"/>
      <w:marTop w:val="0"/>
      <w:marBottom w:val="0"/>
      <w:divBdr>
        <w:top w:val="none" w:sz="0" w:space="0" w:color="auto"/>
        <w:left w:val="none" w:sz="0" w:space="0" w:color="auto"/>
        <w:bottom w:val="none" w:sz="0" w:space="0" w:color="auto"/>
        <w:right w:val="none" w:sz="0" w:space="0" w:color="auto"/>
      </w:divBdr>
      <w:divsChild>
        <w:div w:id="574246994">
          <w:marLeft w:val="0"/>
          <w:marRight w:val="0"/>
          <w:marTop w:val="0"/>
          <w:marBottom w:val="0"/>
          <w:divBdr>
            <w:top w:val="none" w:sz="0" w:space="0" w:color="auto"/>
            <w:left w:val="none" w:sz="0" w:space="0" w:color="auto"/>
            <w:bottom w:val="none" w:sz="0" w:space="0" w:color="auto"/>
            <w:right w:val="none" w:sz="0" w:space="0" w:color="auto"/>
          </w:divBdr>
        </w:div>
      </w:divsChild>
    </w:div>
    <w:div w:id="1790855707">
      <w:bodyDiv w:val="1"/>
      <w:marLeft w:val="0"/>
      <w:marRight w:val="0"/>
      <w:marTop w:val="0"/>
      <w:marBottom w:val="0"/>
      <w:divBdr>
        <w:top w:val="none" w:sz="0" w:space="0" w:color="auto"/>
        <w:left w:val="none" w:sz="0" w:space="0" w:color="auto"/>
        <w:bottom w:val="none" w:sz="0" w:space="0" w:color="auto"/>
        <w:right w:val="none" w:sz="0" w:space="0" w:color="auto"/>
      </w:divBdr>
    </w:div>
    <w:div w:id="1811437500">
      <w:bodyDiv w:val="1"/>
      <w:marLeft w:val="0"/>
      <w:marRight w:val="0"/>
      <w:marTop w:val="0"/>
      <w:marBottom w:val="0"/>
      <w:divBdr>
        <w:top w:val="none" w:sz="0" w:space="0" w:color="auto"/>
        <w:left w:val="none" w:sz="0" w:space="0" w:color="auto"/>
        <w:bottom w:val="none" w:sz="0" w:space="0" w:color="auto"/>
        <w:right w:val="none" w:sz="0" w:space="0" w:color="auto"/>
      </w:divBdr>
      <w:divsChild>
        <w:div w:id="1671984956">
          <w:marLeft w:val="0"/>
          <w:marRight w:val="0"/>
          <w:marTop w:val="0"/>
          <w:marBottom w:val="0"/>
          <w:divBdr>
            <w:top w:val="none" w:sz="0" w:space="0" w:color="auto"/>
            <w:left w:val="none" w:sz="0" w:space="0" w:color="auto"/>
            <w:bottom w:val="none" w:sz="0" w:space="0" w:color="auto"/>
            <w:right w:val="none" w:sz="0" w:space="0" w:color="auto"/>
          </w:divBdr>
        </w:div>
      </w:divsChild>
    </w:div>
    <w:div w:id="1847397601">
      <w:bodyDiv w:val="1"/>
      <w:marLeft w:val="0"/>
      <w:marRight w:val="0"/>
      <w:marTop w:val="0"/>
      <w:marBottom w:val="0"/>
      <w:divBdr>
        <w:top w:val="none" w:sz="0" w:space="0" w:color="auto"/>
        <w:left w:val="none" w:sz="0" w:space="0" w:color="auto"/>
        <w:bottom w:val="none" w:sz="0" w:space="0" w:color="auto"/>
        <w:right w:val="none" w:sz="0" w:space="0" w:color="auto"/>
      </w:divBdr>
      <w:divsChild>
        <w:div w:id="1195772728">
          <w:marLeft w:val="0"/>
          <w:marRight w:val="0"/>
          <w:marTop w:val="0"/>
          <w:marBottom w:val="0"/>
          <w:divBdr>
            <w:top w:val="none" w:sz="0" w:space="0" w:color="auto"/>
            <w:left w:val="none" w:sz="0" w:space="0" w:color="auto"/>
            <w:bottom w:val="none" w:sz="0" w:space="0" w:color="auto"/>
            <w:right w:val="none" w:sz="0" w:space="0" w:color="auto"/>
          </w:divBdr>
        </w:div>
      </w:divsChild>
    </w:div>
    <w:div w:id="1853958595">
      <w:bodyDiv w:val="1"/>
      <w:marLeft w:val="0"/>
      <w:marRight w:val="0"/>
      <w:marTop w:val="0"/>
      <w:marBottom w:val="0"/>
      <w:divBdr>
        <w:top w:val="none" w:sz="0" w:space="0" w:color="auto"/>
        <w:left w:val="none" w:sz="0" w:space="0" w:color="auto"/>
        <w:bottom w:val="none" w:sz="0" w:space="0" w:color="auto"/>
        <w:right w:val="none" w:sz="0" w:space="0" w:color="auto"/>
      </w:divBdr>
    </w:div>
    <w:div w:id="1875774223">
      <w:bodyDiv w:val="1"/>
      <w:marLeft w:val="0"/>
      <w:marRight w:val="0"/>
      <w:marTop w:val="0"/>
      <w:marBottom w:val="0"/>
      <w:divBdr>
        <w:top w:val="none" w:sz="0" w:space="0" w:color="auto"/>
        <w:left w:val="none" w:sz="0" w:space="0" w:color="auto"/>
        <w:bottom w:val="none" w:sz="0" w:space="0" w:color="auto"/>
        <w:right w:val="none" w:sz="0" w:space="0" w:color="auto"/>
      </w:divBdr>
    </w:div>
    <w:div w:id="1888837257">
      <w:bodyDiv w:val="1"/>
      <w:marLeft w:val="0"/>
      <w:marRight w:val="0"/>
      <w:marTop w:val="0"/>
      <w:marBottom w:val="0"/>
      <w:divBdr>
        <w:top w:val="none" w:sz="0" w:space="0" w:color="auto"/>
        <w:left w:val="none" w:sz="0" w:space="0" w:color="auto"/>
        <w:bottom w:val="none" w:sz="0" w:space="0" w:color="auto"/>
        <w:right w:val="none" w:sz="0" w:space="0" w:color="auto"/>
      </w:divBdr>
    </w:div>
    <w:div w:id="1892960586">
      <w:bodyDiv w:val="1"/>
      <w:marLeft w:val="0"/>
      <w:marRight w:val="0"/>
      <w:marTop w:val="0"/>
      <w:marBottom w:val="0"/>
      <w:divBdr>
        <w:top w:val="none" w:sz="0" w:space="0" w:color="auto"/>
        <w:left w:val="none" w:sz="0" w:space="0" w:color="auto"/>
        <w:bottom w:val="none" w:sz="0" w:space="0" w:color="auto"/>
        <w:right w:val="none" w:sz="0" w:space="0" w:color="auto"/>
      </w:divBdr>
    </w:div>
    <w:div w:id="1903906046">
      <w:bodyDiv w:val="1"/>
      <w:marLeft w:val="0"/>
      <w:marRight w:val="0"/>
      <w:marTop w:val="0"/>
      <w:marBottom w:val="0"/>
      <w:divBdr>
        <w:top w:val="none" w:sz="0" w:space="0" w:color="auto"/>
        <w:left w:val="none" w:sz="0" w:space="0" w:color="auto"/>
        <w:bottom w:val="none" w:sz="0" w:space="0" w:color="auto"/>
        <w:right w:val="none" w:sz="0" w:space="0" w:color="auto"/>
      </w:divBdr>
    </w:div>
    <w:div w:id="1929266535">
      <w:bodyDiv w:val="1"/>
      <w:marLeft w:val="0"/>
      <w:marRight w:val="0"/>
      <w:marTop w:val="0"/>
      <w:marBottom w:val="0"/>
      <w:divBdr>
        <w:top w:val="none" w:sz="0" w:space="0" w:color="auto"/>
        <w:left w:val="none" w:sz="0" w:space="0" w:color="auto"/>
        <w:bottom w:val="none" w:sz="0" w:space="0" w:color="auto"/>
        <w:right w:val="none" w:sz="0" w:space="0" w:color="auto"/>
      </w:divBdr>
    </w:div>
    <w:div w:id="1937983500">
      <w:bodyDiv w:val="1"/>
      <w:marLeft w:val="0"/>
      <w:marRight w:val="0"/>
      <w:marTop w:val="0"/>
      <w:marBottom w:val="0"/>
      <w:divBdr>
        <w:top w:val="none" w:sz="0" w:space="0" w:color="auto"/>
        <w:left w:val="none" w:sz="0" w:space="0" w:color="auto"/>
        <w:bottom w:val="none" w:sz="0" w:space="0" w:color="auto"/>
        <w:right w:val="none" w:sz="0" w:space="0" w:color="auto"/>
      </w:divBdr>
    </w:div>
    <w:div w:id="1980960306">
      <w:bodyDiv w:val="1"/>
      <w:marLeft w:val="0"/>
      <w:marRight w:val="0"/>
      <w:marTop w:val="0"/>
      <w:marBottom w:val="0"/>
      <w:divBdr>
        <w:top w:val="none" w:sz="0" w:space="0" w:color="auto"/>
        <w:left w:val="none" w:sz="0" w:space="0" w:color="auto"/>
        <w:bottom w:val="none" w:sz="0" w:space="0" w:color="auto"/>
        <w:right w:val="none" w:sz="0" w:space="0" w:color="auto"/>
      </w:divBdr>
    </w:div>
    <w:div w:id="2006660870">
      <w:bodyDiv w:val="1"/>
      <w:marLeft w:val="0"/>
      <w:marRight w:val="0"/>
      <w:marTop w:val="0"/>
      <w:marBottom w:val="0"/>
      <w:divBdr>
        <w:top w:val="none" w:sz="0" w:space="0" w:color="auto"/>
        <w:left w:val="none" w:sz="0" w:space="0" w:color="auto"/>
        <w:bottom w:val="none" w:sz="0" w:space="0" w:color="auto"/>
        <w:right w:val="none" w:sz="0" w:space="0" w:color="auto"/>
      </w:divBdr>
    </w:div>
    <w:div w:id="2018580504">
      <w:bodyDiv w:val="1"/>
      <w:marLeft w:val="0"/>
      <w:marRight w:val="0"/>
      <w:marTop w:val="0"/>
      <w:marBottom w:val="0"/>
      <w:divBdr>
        <w:top w:val="none" w:sz="0" w:space="0" w:color="auto"/>
        <w:left w:val="none" w:sz="0" w:space="0" w:color="auto"/>
        <w:bottom w:val="none" w:sz="0" w:space="0" w:color="auto"/>
        <w:right w:val="none" w:sz="0" w:space="0" w:color="auto"/>
      </w:divBdr>
      <w:divsChild>
        <w:div w:id="6903921">
          <w:marLeft w:val="0"/>
          <w:marRight w:val="0"/>
          <w:marTop w:val="0"/>
          <w:marBottom w:val="0"/>
          <w:divBdr>
            <w:top w:val="none" w:sz="0" w:space="0" w:color="auto"/>
            <w:left w:val="none" w:sz="0" w:space="0" w:color="auto"/>
            <w:bottom w:val="none" w:sz="0" w:space="0" w:color="auto"/>
            <w:right w:val="none" w:sz="0" w:space="0" w:color="auto"/>
          </w:divBdr>
        </w:div>
      </w:divsChild>
    </w:div>
    <w:div w:id="2025596068">
      <w:bodyDiv w:val="1"/>
      <w:marLeft w:val="0"/>
      <w:marRight w:val="0"/>
      <w:marTop w:val="0"/>
      <w:marBottom w:val="0"/>
      <w:divBdr>
        <w:top w:val="none" w:sz="0" w:space="0" w:color="auto"/>
        <w:left w:val="none" w:sz="0" w:space="0" w:color="auto"/>
        <w:bottom w:val="none" w:sz="0" w:space="0" w:color="auto"/>
        <w:right w:val="none" w:sz="0" w:space="0" w:color="auto"/>
      </w:divBdr>
    </w:div>
    <w:div w:id="2044552351">
      <w:bodyDiv w:val="1"/>
      <w:marLeft w:val="0"/>
      <w:marRight w:val="0"/>
      <w:marTop w:val="0"/>
      <w:marBottom w:val="0"/>
      <w:divBdr>
        <w:top w:val="none" w:sz="0" w:space="0" w:color="auto"/>
        <w:left w:val="none" w:sz="0" w:space="0" w:color="auto"/>
        <w:bottom w:val="none" w:sz="0" w:space="0" w:color="auto"/>
        <w:right w:val="none" w:sz="0" w:space="0" w:color="auto"/>
      </w:divBdr>
      <w:divsChild>
        <w:div w:id="1475368292">
          <w:marLeft w:val="0"/>
          <w:marRight w:val="0"/>
          <w:marTop w:val="0"/>
          <w:marBottom w:val="0"/>
          <w:divBdr>
            <w:top w:val="none" w:sz="0" w:space="0" w:color="auto"/>
            <w:left w:val="none" w:sz="0" w:space="0" w:color="auto"/>
            <w:bottom w:val="none" w:sz="0" w:space="0" w:color="auto"/>
            <w:right w:val="none" w:sz="0" w:space="0" w:color="auto"/>
          </w:divBdr>
        </w:div>
      </w:divsChild>
    </w:div>
    <w:div w:id="2062173516">
      <w:bodyDiv w:val="1"/>
      <w:marLeft w:val="0"/>
      <w:marRight w:val="0"/>
      <w:marTop w:val="0"/>
      <w:marBottom w:val="0"/>
      <w:divBdr>
        <w:top w:val="none" w:sz="0" w:space="0" w:color="auto"/>
        <w:left w:val="none" w:sz="0" w:space="0" w:color="auto"/>
        <w:bottom w:val="none" w:sz="0" w:space="0" w:color="auto"/>
        <w:right w:val="none" w:sz="0" w:space="0" w:color="auto"/>
      </w:divBdr>
    </w:div>
    <w:div w:id="2090229511">
      <w:bodyDiv w:val="1"/>
      <w:marLeft w:val="0"/>
      <w:marRight w:val="0"/>
      <w:marTop w:val="0"/>
      <w:marBottom w:val="0"/>
      <w:divBdr>
        <w:top w:val="none" w:sz="0" w:space="0" w:color="auto"/>
        <w:left w:val="none" w:sz="0" w:space="0" w:color="auto"/>
        <w:bottom w:val="none" w:sz="0" w:space="0" w:color="auto"/>
        <w:right w:val="none" w:sz="0" w:space="0" w:color="auto"/>
      </w:divBdr>
      <w:divsChild>
        <w:div w:id="996617726">
          <w:marLeft w:val="0"/>
          <w:marRight w:val="0"/>
          <w:marTop w:val="0"/>
          <w:marBottom w:val="0"/>
          <w:divBdr>
            <w:top w:val="none" w:sz="0" w:space="0" w:color="auto"/>
            <w:left w:val="none" w:sz="0" w:space="0" w:color="auto"/>
            <w:bottom w:val="none" w:sz="0" w:space="0" w:color="auto"/>
            <w:right w:val="none" w:sz="0" w:space="0" w:color="auto"/>
          </w:divBdr>
        </w:div>
      </w:divsChild>
    </w:div>
    <w:div w:id="2109690559">
      <w:bodyDiv w:val="1"/>
      <w:marLeft w:val="0"/>
      <w:marRight w:val="0"/>
      <w:marTop w:val="0"/>
      <w:marBottom w:val="0"/>
      <w:divBdr>
        <w:top w:val="none" w:sz="0" w:space="0" w:color="auto"/>
        <w:left w:val="none" w:sz="0" w:space="0" w:color="auto"/>
        <w:bottom w:val="none" w:sz="0" w:space="0" w:color="auto"/>
        <w:right w:val="none" w:sz="0" w:space="0" w:color="auto"/>
      </w:divBdr>
    </w:div>
    <w:div w:id="21278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41CB2-BB52-49CF-BFBC-A43470D8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tingting liu</cp:lastModifiedBy>
  <cp:revision>2</cp:revision>
  <dcterms:created xsi:type="dcterms:W3CDTF">2015-06-01T07:11:00Z</dcterms:created>
  <dcterms:modified xsi:type="dcterms:W3CDTF">2015-06-01T07:11:00Z</dcterms:modified>
</cp:coreProperties>
</file>